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9FB" w:rsidRPr="00C803F3" w:rsidRDefault="000F69FB"/>
    <w:bookmarkStart w:id="0" w:name="Title"/>
    <w:bookmarkEnd w:id="0"/>
    <w:p w:rsidR="00EA294E" w:rsidRPr="00C803F3" w:rsidRDefault="00B6340B" w:rsidP="00EA294E">
      <w:pPr>
        <w:pStyle w:val="Title1"/>
      </w:pPr>
      <w:sdt>
        <w:sdtPr>
          <w:alias w:val="Title"/>
          <w:tag w:val="Title"/>
          <w:id w:val="1323468504"/>
          <w:placeholder>
            <w:docPart w:val="64A6A7A043F441FFA9BA6FC2BA0FDD6A"/>
          </w:placeholder>
          <w:text w:multiLine="1"/>
        </w:sdtPr>
        <w:sdtEndPr/>
        <w:sdtContent>
          <w:r w:rsidR="001678C6">
            <w:t>Update Paper</w:t>
          </w:r>
        </w:sdtContent>
      </w:sdt>
    </w:p>
    <w:p w:rsidR="009B6F95" w:rsidRPr="00C803F3" w:rsidRDefault="009B6F95" w:rsidP="00EA294E">
      <w:pPr>
        <w:pStyle w:val="Title1"/>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rsidR="00795C95" w:rsidRDefault="00EA294E" w:rsidP="00B84F31">
          <w:pPr>
            <w:ind w:left="0" w:firstLine="0"/>
            <w:rPr>
              <w:rStyle w:val="Title3Char"/>
            </w:rPr>
          </w:pPr>
          <w:r>
            <w:rPr>
              <w:rStyle w:val="Title3Char"/>
            </w:rPr>
            <w:t>For information.</w:t>
          </w:r>
        </w:p>
      </w:sdtContent>
    </w:sdt>
    <w:p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rsidR="009B6F95" w:rsidRPr="00A627DD" w:rsidRDefault="009B6F95" w:rsidP="00B84F31">
          <w:pPr>
            <w:ind w:left="0" w:firstLine="0"/>
          </w:pPr>
          <w:r w:rsidRPr="00C803F3">
            <w:rPr>
              <w:rStyle w:val="Style6"/>
            </w:rPr>
            <w:t>Summary</w:t>
          </w:r>
        </w:p>
      </w:sdtContent>
    </w:sdt>
    <w:p w:rsidR="001678C6" w:rsidRPr="00900A13" w:rsidRDefault="001678C6" w:rsidP="001678C6">
      <w:pPr>
        <w:pStyle w:val="MainText"/>
        <w:spacing w:line="240" w:lineRule="auto"/>
        <w:rPr>
          <w:rFonts w:ascii="Arial" w:hAnsi="Arial" w:cs="Arial"/>
          <w:szCs w:val="22"/>
        </w:rPr>
      </w:pPr>
      <w:r w:rsidRPr="00900A13">
        <w:rPr>
          <w:rFonts w:ascii="Arial" w:hAnsi="Arial" w:cs="Arial"/>
          <w:szCs w:val="22"/>
        </w:rPr>
        <w:t>The report outlines issues of interest to the Board not covered under the other items on the agenda.</w:t>
      </w:r>
    </w:p>
    <w:p w:rsidR="009B6F95" w:rsidRDefault="009B6F95" w:rsidP="00B84F31">
      <w:pPr>
        <w:pStyle w:val="Title3"/>
      </w:pPr>
    </w:p>
    <w:p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64B0" w:rsidRDefault="009364B0"/>
                          <w:sdt>
                            <w:sdtPr>
                              <w:rPr>
                                <w:rStyle w:val="Style6"/>
                              </w:rPr>
                              <w:alias w:val="Recommendations"/>
                              <w:tag w:val="Recommendations"/>
                              <w:id w:val="-1634171231"/>
                              <w:placeholder>
                                <w:docPart w:val="6A9E8857DB8647FABF64567742B78AD3"/>
                              </w:placeholder>
                            </w:sdtPr>
                            <w:sdtEndPr>
                              <w:rPr>
                                <w:rStyle w:val="Style6"/>
                              </w:rPr>
                            </w:sdtEndPr>
                            <w:sdtContent>
                              <w:p w:rsidR="009364B0" w:rsidRPr="00A627DD" w:rsidRDefault="009364B0" w:rsidP="00B84F31">
                                <w:pPr>
                                  <w:ind w:left="0" w:firstLine="0"/>
                                </w:pPr>
                                <w:r>
                                  <w:rPr>
                                    <w:rStyle w:val="Style6"/>
                                  </w:rPr>
                                  <w:t>Recommendation</w:t>
                                </w:r>
                              </w:p>
                            </w:sdtContent>
                          </w:sdt>
                          <w:p w:rsidR="009364B0" w:rsidRDefault="009364B0" w:rsidP="000027D1">
                            <w:pPr>
                              <w:pStyle w:val="Title3"/>
                              <w:ind w:left="0" w:firstLine="0"/>
                            </w:pPr>
                            <w:r w:rsidRPr="00B84F31">
                              <w:t>That</w:t>
                            </w:r>
                            <w:r>
                              <w:t xml:space="preserve"> members of the Board note and comment on the update. </w:t>
                            </w:r>
                          </w:p>
                          <w:p w:rsidR="009364B0" w:rsidRPr="00A627DD" w:rsidRDefault="00B6340B" w:rsidP="000027D1">
                            <w:pPr>
                              <w:ind w:left="0" w:firstLine="0"/>
                            </w:pPr>
                            <w:sdt>
                              <w:sdtPr>
                                <w:rPr>
                                  <w:rStyle w:val="Style6"/>
                                </w:rPr>
                                <w:alias w:val="Action/s"/>
                                <w:tag w:val="Action/s"/>
                                <w:id w:val="450136090"/>
                                <w:placeholder>
                                  <w:docPart w:val="78537C2A9BE941A1A3E506DA1A2E8C27"/>
                                </w:placeholder>
                              </w:sdtPr>
                              <w:sdtEndPr>
                                <w:rPr>
                                  <w:rStyle w:val="Style6"/>
                                </w:rPr>
                              </w:sdtEndPr>
                              <w:sdtContent>
                                <w:r w:rsidR="009364B0">
                                  <w:rPr>
                                    <w:rStyle w:val="Style6"/>
                                  </w:rPr>
                                  <w:t>Action</w:t>
                                </w:r>
                              </w:sdtContent>
                            </w:sdt>
                          </w:p>
                          <w:p w:rsidR="009364B0" w:rsidRPr="00B84F31" w:rsidRDefault="009364B0" w:rsidP="000027D1">
                            <w:pPr>
                              <w:pStyle w:val="Title3"/>
                              <w:ind w:left="0" w:firstLine="0"/>
                            </w:pPr>
                            <w:r>
                              <w:t xml:space="preserve">Officers to action any matters arising from the discussion as appropriate. </w:t>
                            </w:r>
                          </w:p>
                          <w:p w:rsidR="009364B0" w:rsidRDefault="009364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rsidR="009364B0" w:rsidRDefault="009364B0"/>
                    <w:sdt>
                      <w:sdtPr>
                        <w:rPr>
                          <w:rStyle w:val="Style6"/>
                        </w:rPr>
                        <w:alias w:val="Recommendations"/>
                        <w:tag w:val="Recommendations"/>
                        <w:id w:val="-1634171231"/>
                        <w:placeholder>
                          <w:docPart w:val="6A9E8857DB8647FABF64567742B78AD3"/>
                        </w:placeholder>
                      </w:sdtPr>
                      <w:sdtEndPr>
                        <w:rPr>
                          <w:rStyle w:val="Style6"/>
                        </w:rPr>
                      </w:sdtEndPr>
                      <w:sdtContent>
                        <w:p w:rsidR="009364B0" w:rsidRPr="00A627DD" w:rsidRDefault="009364B0" w:rsidP="00B84F31">
                          <w:pPr>
                            <w:ind w:left="0" w:firstLine="0"/>
                          </w:pPr>
                          <w:r>
                            <w:rPr>
                              <w:rStyle w:val="Style6"/>
                            </w:rPr>
                            <w:t>Recommendation</w:t>
                          </w:r>
                        </w:p>
                      </w:sdtContent>
                    </w:sdt>
                    <w:p w:rsidR="009364B0" w:rsidRDefault="009364B0" w:rsidP="000027D1">
                      <w:pPr>
                        <w:pStyle w:val="Title3"/>
                        <w:ind w:left="0" w:firstLine="0"/>
                      </w:pPr>
                      <w:r w:rsidRPr="00B84F31">
                        <w:t>That</w:t>
                      </w:r>
                      <w:r>
                        <w:t xml:space="preserve"> members of the Board note and comment on the update. </w:t>
                      </w:r>
                    </w:p>
                    <w:p w:rsidR="009364B0" w:rsidRPr="00A627DD" w:rsidRDefault="00B6340B" w:rsidP="000027D1">
                      <w:pPr>
                        <w:ind w:left="0" w:firstLine="0"/>
                      </w:pPr>
                      <w:sdt>
                        <w:sdtPr>
                          <w:rPr>
                            <w:rStyle w:val="Style6"/>
                          </w:rPr>
                          <w:alias w:val="Action/s"/>
                          <w:tag w:val="Action/s"/>
                          <w:id w:val="450136090"/>
                          <w:placeholder>
                            <w:docPart w:val="78537C2A9BE941A1A3E506DA1A2E8C27"/>
                          </w:placeholder>
                        </w:sdtPr>
                        <w:sdtEndPr>
                          <w:rPr>
                            <w:rStyle w:val="Style6"/>
                          </w:rPr>
                        </w:sdtEndPr>
                        <w:sdtContent>
                          <w:r w:rsidR="009364B0">
                            <w:rPr>
                              <w:rStyle w:val="Style6"/>
                            </w:rPr>
                            <w:t>Action</w:t>
                          </w:r>
                        </w:sdtContent>
                      </w:sdt>
                    </w:p>
                    <w:p w:rsidR="009364B0" w:rsidRPr="00B84F31" w:rsidRDefault="009364B0" w:rsidP="000027D1">
                      <w:pPr>
                        <w:pStyle w:val="Title3"/>
                        <w:ind w:left="0" w:firstLine="0"/>
                      </w:pPr>
                      <w:r>
                        <w:t xml:space="preserve">Officers to action any matters arising from the discussion as appropriate. </w:t>
                      </w:r>
                    </w:p>
                    <w:p w:rsidR="009364B0" w:rsidRDefault="009364B0"/>
                  </w:txbxContent>
                </v:textbox>
                <w10:wrap anchorx="margin"/>
              </v:shape>
            </w:pict>
          </mc:Fallback>
        </mc:AlternateContent>
      </w: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Pr="00C803F3" w:rsidRDefault="00B6340B"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0027D1">
            <w:t>Mark Norris</w:t>
          </w:r>
        </w:sdtContent>
      </w:sdt>
    </w:p>
    <w:p w:rsidR="009B6F95" w:rsidRDefault="00B6340B"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0027D1">
            <w:t>Principal Policy Adviser</w:t>
          </w:r>
        </w:sdtContent>
      </w:sdt>
    </w:p>
    <w:p w:rsidR="009B6F95" w:rsidRDefault="00B6340B"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 </w:t>
          </w:r>
          <w:r w:rsidR="000027D1">
            <w:t>7664 3241</w:t>
          </w:r>
        </w:sdtContent>
      </w:sdt>
      <w:r w:rsidR="009B6F95" w:rsidRPr="00B5377C">
        <w:t xml:space="preserve"> </w:t>
      </w:r>
    </w:p>
    <w:p w:rsidR="009B6F95" w:rsidRDefault="00B6340B"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0027D1">
            <w:t>mark.norris</w:t>
          </w:r>
          <w:r w:rsidR="009B6F95" w:rsidRPr="00C803F3">
            <w:t>@local.gov.uk</w:t>
          </w:r>
        </w:sdtContent>
      </w:sdt>
    </w:p>
    <w:p w:rsidR="009B6F95" w:rsidRPr="00E8118A" w:rsidRDefault="009B6F95" w:rsidP="00B84F31">
      <w:pPr>
        <w:pStyle w:val="Title3"/>
      </w:pPr>
    </w:p>
    <w:p w:rsidR="009B6F95" w:rsidRPr="00C803F3" w:rsidRDefault="009B6F95" w:rsidP="00B84F31">
      <w:pPr>
        <w:pStyle w:val="Title3"/>
      </w:pPr>
      <w:r w:rsidRPr="00C803F3">
        <w:t xml:space="preserve"> </w:t>
      </w:r>
    </w:p>
    <w:p w:rsidR="009B6F95" w:rsidRPr="00C803F3" w:rsidRDefault="009B6F95"/>
    <w:p w:rsidR="009B6F95" w:rsidRDefault="009B6F95"/>
    <w:p w:rsidR="00D61642" w:rsidRPr="00C803F3" w:rsidRDefault="00D61642"/>
    <w:p w:rsidR="001678C6" w:rsidRPr="00A34454" w:rsidRDefault="000027D1" w:rsidP="00D61642">
      <w:pPr>
        <w:pStyle w:val="Title1"/>
        <w:spacing w:after="0" w:line="240" w:lineRule="auto"/>
        <w:rPr>
          <w:rFonts w:cs="Arial"/>
        </w:rPr>
      </w:pPr>
      <w:r w:rsidRPr="00A34454">
        <w:rPr>
          <w:rFonts w:cs="Arial"/>
        </w:rPr>
        <w:lastRenderedPageBreak/>
        <w:fldChar w:fldCharType="begin"/>
      </w:r>
      <w:r w:rsidRPr="00A34454">
        <w:rPr>
          <w:rFonts w:cs="Arial"/>
        </w:rPr>
        <w:instrText xml:space="preserve"> REF  Title \h \*MERGEFORMAT </w:instrText>
      </w:r>
      <w:r w:rsidRPr="00A34454">
        <w:rPr>
          <w:rFonts w:cs="Arial"/>
        </w:rPr>
      </w:r>
      <w:r w:rsidRPr="00A34454">
        <w:rPr>
          <w:rFonts w:cs="Arial"/>
        </w:rPr>
        <w:fldChar w:fldCharType="separate"/>
      </w:r>
      <w:r w:rsidR="001678C6" w:rsidRPr="00A34454">
        <w:rPr>
          <w:rFonts w:eastAsiaTheme="minorEastAsia" w:cs="Arial"/>
          <w:bCs/>
          <w:lang w:eastAsia="ja-JP"/>
        </w:rPr>
        <w:t>Update Paper</w:t>
      </w:r>
      <w:r w:rsidRPr="00A34454">
        <w:rPr>
          <w:rFonts w:cs="Arial"/>
        </w:rPr>
        <w:fldChar w:fldCharType="end"/>
      </w:r>
    </w:p>
    <w:p w:rsidR="001678C6" w:rsidRPr="00A34454" w:rsidRDefault="001678C6" w:rsidP="00D61642">
      <w:pPr>
        <w:spacing w:after="0" w:line="240" w:lineRule="auto"/>
        <w:jc w:val="both"/>
        <w:rPr>
          <w:rFonts w:cs="Arial"/>
          <w:b/>
          <w:bCs/>
          <w:lang w:val="en-US" w:eastAsia="en-GB"/>
        </w:rPr>
      </w:pPr>
    </w:p>
    <w:p w:rsidR="00D61642" w:rsidRDefault="00D61642" w:rsidP="00D61642">
      <w:pPr>
        <w:spacing w:after="0" w:line="240" w:lineRule="auto"/>
        <w:rPr>
          <w:rFonts w:cs="Arial"/>
          <w:b/>
        </w:rPr>
      </w:pPr>
      <w:r>
        <w:rPr>
          <w:rFonts w:cs="Arial"/>
          <w:b/>
        </w:rPr>
        <w:t>Serious Violence Conference</w:t>
      </w:r>
    </w:p>
    <w:p w:rsidR="00D61642" w:rsidRDefault="00D61642" w:rsidP="00D61642">
      <w:pPr>
        <w:spacing w:after="0" w:line="240" w:lineRule="auto"/>
        <w:ind w:left="0" w:firstLine="0"/>
        <w:rPr>
          <w:rFonts w:cs="Arial"/>
        </w:rPr>
      </w:pPr>
    </w:p>
    <w:p w:rsidR="00D61642" w:rsidRPr="00D61642" w:rsidRDefault="00D61642" w:rsidP="00D61642">
      <w:pPr>
        <w:pStyle w:val="ListParagraph"/>
        <w:numPr>
          <w:ilvl w:val="0"/>
          <w:numId w:val="9"/>
        </w:numPr>
        <w:spacing w:after="0" w:line="240" w:lineRule="auto"/>
        <w:ind w:left="0"/>
        <w:rPr>
          <w:rFonts w:cs="Arial"/>
          <w:b/>
        </w:rPr>
      </w:pPr>
      <w:r w:rsidRPr="00D61642">
        <w:rPr>
          <w:rFonts w:cs="Arial"/>
        </w:rPr>
        <w:t xml:space="preserve">In November 2019, Cllr Simon Blackburn chaired the Local Government Associations’ conference on taking a public health approach to serious violent crime. The conference focused on sharing best practice and case studies of how local government is working in partnership to tackle serious violent crime. A number of our speakers reflected on the importance of investing in an early intervention and preventative approach, particularly highlighting the importance of strong partnerships with health and education services. </w:t>
      </w:r>
    </w:p>
    <w:p w:rsidR="00D61642" w:rsidRDefault="00D61642" w:rsidP="00D61642">
      <w:pPr>
        <w:spacing w:after="0" w:line="240" w:lineRule="auto"/>
        <w:ind w:left="360" w:hanging="360"/>
        <w:rPr>
          <w:rFonts w:cs="Arial"/>
          <w:b/>
        </w:rPr>
      </w:pPr>
    </w:p>
    <w:p w:rsidR="00D61642" w:rsidRPr="00D61642" w:rsidRDefault="00D61642" w:rsidP="00D61642">
      <w:pPr>
        <w:spacing w:after="0" w:line="240" w:lineRule="auto"/>
        <w:ind w:left="360" w:hanging="360"/>
        <w:rPr>
          <w:rFonts w:cs="Arial"/>
          <w:b/>
        </w:rPr>
      </w:pPr>
      <w:r w:rsidRPr="00D61642">
        <w:rPr>
          <w:rFonts w:cs="Arial"/>
          <w:b/>
        </w:rPr>
        <w:t xml:space="preserve">County lines session, National Adult and Children Services Conference 2019 </w:t>
      </w:r>
    </w:p>
    <w:p w:rsidR="00D61642" w:rsidRPr="00D61642" w:rsidRDefault="00D61642" w:rsidP="00D61642">
      <w:pPr>
        <w:pStyle w:val="ListParagraph"/>
        <w:numPr>
          <w:ilvl w:val="0"/>
          <w:numId w:val="0"/>
        </w:numPr>
        <w:spacing w:after="0" w:line="240" w:lineRule="auto"/>
        <w:rPr>
          <w:rFonts w:cs="Arial"/>
          <w:b/>
        </w:rPr>
      </w:pPr>
    </w:p>
    <w:p w:rsidR="00D61642" w:rsidRDefault="00D61642" w:rsidP="00D61642">
      <w:pPr>
        <w:pStyle w:val="ListParagraph"/>
        <w:numPr>
          <w:ilvl w:val="0"/>
          <w:numId w:val="9"/>
        </w:numPr>
        <w:spacing w:after="0" w:line="240" w:lineRule="auto"/>
        <w:ind w:left="0"/>
        <w:rPr>
          <w:rFonts w:cs="Arial"/>
          <w:b/>
        </w:rPr>
      </w:pPr>
      <w:r w:rsidRPr="00D61642">
        <w:rPr>
          <w:rFonts w:cs="Arial"/>
        </w:rPr>
        <w:t xml:space="preserve">At this year’s National Adult and Children Services Conference, the LGA held a sub-plenary session on tackling county lines and serious violent crime. Our excellent speakers, </w:t>
      </w:r>
      <w:proofErr w:type="spellStart"/>
      <w:r w:rsidRPr="00D61642">
        <w:rPr>
          <w:rFonts w:cs="Arial"/>
        </w:rPr>
        <w:t>Dez</w:t>
      </w:r>
      <w:proofErr w:type="spellEnd"/>
      <w:r w:rsidRPr="00D61642">
        <w:rPr>
          <w:rFonts w:cs="Arial"/>
        </w:rPr>
        <w:t xml:space="preserve"> Holmes (Director, Research in Practice) and Jenny Coles (Vice President, ADCS and Director of Children’s Services, Hertfordshire County Council) highlighted several case studies which focused on identifying the risk factors which put children, young people and vulnerable adults most at risk of exploitation. The panel called for greater investment in youth services and diversionary schemes which help to prevent children and young people being groomed or exploited into serious violent crime. </w:t>
      </w:r>
    </w:p>
    <w:p w:rsidR="00D61642" w:rsidRDefault="00D61642" w:rsidP="00D61642">
      <w:pPr>
        <w:pStyle w:val="ListParagraph"/>
        <w:numPr>
          <w:ilvl w:val="0"/>
          <w:numId w:val="0"/>
        </w:numPr>
        <w:spacing w:after="0" w:line="240" w:lineRule="auto"/>
        <w:rPr>
          <w:rFonts w:cs="Arial"/>
          <w:b/>
        </w:rPr>
      </w:pPr>
    </w:p>
    <w:p w:rsidR="00D61642" w:rsidRPr="00D61642" w:rsidRDefault="00D61642" w:rsidP="00D61642">
      <w:pPr>
        <w:pStyle w:val="ListParagraph"/>
        <w:numPr>
          <w:ilvl w:val="0"/>
          <w:numId w:val="0"/>
        </w:numPr>
        <w:spacing w:after="0" w:line="240" w:lineRule="auto"/>
        <w:rPr>
          <w:rFonts w:cs="Arial"/>
          <w:b/>
        </w:rPr>
      </w:pPr>
      <w:r w:rsidRPr="00367F9B">
        <w:rPr>
          <w:rFonts w:cs="Arial"/>
          <w:b/>
        </w:rPr>
        <w:t>Tackling knife crime conference</w:t>
      </w:r>
      <w:r>
        <w:rPr>
          <w:rFonts w:cs="Arial"/>
          <w:b/>
        </w:rPr>
        <w:t xml:space="preserve"> 2020</w:t>
      </w:r>
    </w:p>
    <w:p w:rsidR="00D61642" w:rsidRPr="00D61642" w:rsidRDefault="00D61642" w:rsidP="00D61642">
      <w:pPr>
        <w:pStyle w:val="ListParagraph"/>
        <w:numPr>
          <w:ilvl w:val="0"/>
          <w:numId w:val="0"/>
        </w:numPr>
        <w:spacing w:after="0" w:line="240" w:lineRule="auto"/>
        <w:rPr>
          <w:rFonts w:cs="Arial"/>
          <w:b/>
        </w:rPr>
      </w:pPr>
    </w:p>
    <w:p w:rsidR="00D61642" w:rsidRPr="00D61642" w:rsidRDefault="00D61642" w:rsidP="00D61642">
      <w:pPr>
        <w:pStyle w:val="ListParagraph"/>
        <w:numPr>
          <w:ilvl w:val="0"/>
          <w:numId w:val="9"/>
        </w:numPr>
        <w:spacing w:after="0" w:line="240" w:lineRule="auto"/>
        <w:ind w:left="0"/>
        <w:rPr>
          <w:rFonts w:cs="Arial"/>
          <w:b/>
        </w:rPr>
      </w:pPr>
      <w:r w:rsidRPr="00D61642">
        <w:rPr>
          <w:rFonts w:cs="Arial"/>
        </w:rPr>
        <w:t xml:space="preserve">On 6 February 2020, the Local Government Association is holding a conference on tackling knife crime. The conference will focus on local government case studies which share best practice on how to strengthen multi-agency partnership arrangements and tackle serious violent crime locally. The event is free to all councils as part of our improvement offer. Further information is </w:t>
      </w:r>
      <w:hyperlink r:id="rId10" w:history="1">
        <w:r w:rsidRPr="00D61642">
          <w:rPr>
            <w:rStyle w:val="Hyperlink"/>
            <w:rFonts w:cs="Arial"/>
          </w:rPr>
          <w:t>available here</w:t>
        </w:r>
      </w:hyperlink>
      <w:r w:rsidRPr="00D61642">
        <w:rPr>
          <w:rFonts w:cs="Arial"/>
        </w:rPr>
        <w:t xml:space="preserve">. </w:t>
      </w:r>
    </w:p>
    <w:p w:rsidR="00D61642" w:rsidRDefault="00D61642" w:rsidP="00D61642">
      <w:pPr>
        <w:pStyle w:val="ListParagraph"/>
        <w:numPr>
          <w:ilvl w:val="0"/>
          <w:numId w:val="0"/>
        </w:numPr>
        <w:spacing w:after="0" w:line="240" w:lineRule="auto"/>
        <w:rPr>
          <w:rFonts w:cs="Arial"/>
          <w:b/>
        </w:rPr>
      </w:pPr>
    </w:p>
    <w:p w:rsidR="00D61642" w:rsidRPr="00E83CF0" w:rsidRDefault="00D61642" w:rsidP="00D61642">
      <w:pPr>
        <w:spacing w:after="0" w:line="240" w:lineRule="auto"/>
        <w:rPr>
          <w:rFonts w:cs="Arial"/>
          <w:b/>
        </w:rPr>
      </w:pPr>
      <w:r w:rsidRPr="00E83CF0">
        <w:rPr>
          <w:rFonts w:cs="Arial"/>
          <w:b/>
        </w:rPr>
        <w:t>County lines masterclass 2020</w:t>
      </w:r>
    </w:p>
    <w:p w:rsidR="00D61642" w:rsidRPr="00D61642" w:rsidRDefault="00D61642" w:rsidP="00D61642">
      <w:pPr>
        <w:pStyle w:val="ListParagraph"/>
        <w:numPr>
          <w:ilvl w:val="0"/>
          <w:numId w:val="0"/>
        </w:numPr>
        <w:spacing w:after="0" w:line="240" w:lineRule="auto"/>
        <w:rPr>
          <w:rFonts w:cs="Arial"/>
          <w:b/>
        </w:rPr>
      </w:pPr>
    </w:p>
    <w:p w:rsidR="00D61642" w:rsidRPr="00D61642" w:rsidRDefault="00D61642" w:rsidP="00D61642">
      <w:pPr>
        <w:pStyle w:val="ListParagraph"/>
        <w:numPr>
          <w:ilvl w:val="0"/>
          <w:numId w:val="9"/>
        </w:numPr>
        <w:spacing w:after="0" w:line="240" w:lineRule="auto"/>
        <w:ind w:left="0"/>
        <w:rPr>
          <w:rFonts w:cs="Arial"/>
          <w:b/>
        </w:rPr>
      </w:pPr>
      <w:r w:rsidRPr="00D61642">
        <w:rPr>
          <w:rFonts w:cs="Arial"/>
        </w:rPr>
        <w:t xml:space="preserve">The LGA is holding a County Lines Political Leadership Masterclass for Members Leads for Children Services, Safeguarding and Community Safety.  County lines is an emerging national issue, which involves the exploitation of vulnerable young people and adults by violent gang members in order to move and sell drugs across the country. The Masterclass is being held on 31st March 2020, London. For further information or to register for a place, please email </w:t>
      </w:r>
      <w:hyperlink r:id="rId11" w:history="1">
        <w:r w:rsidRPr="00D61642">
          <w:rPr>
            <w:rStyle w:val="Hyperlink"/>
            <w:rFonts w:cs="Arial"/>
          </w:rPr>
          <w:t>Grace.Collins@local.gov.uk</w:t>
        </w:r>
      </w:hyperlink>
      <w:r w:rsidRPr="00D61642">
        <w:rPr>
          <w:rFonts w:cs="Arial"/>
        </w:rPr>
        <w:t xml:space="preserve">)  </w:t>
      </w:r>
    </w:p>
    <w:p w:rsidR="00D61642" w:rsidRDefault="00D61642" w:rsidP="00D61642">
      <w:pPr>
        <w:pStyle w:val="ListParagraph"/>
        <w:numPr>
          <w:ilvl w:val="0"/>
          <w:numId w:val="0"/>
        </w:numPr>
        <w:spacing w:after="0" w:line="240" w:lineRule="auto"/>
        <w:rPr>
          <w:rFonts w:cs="Arial"/>
          <w:b/>
        </w:rPr>
      </w:pPr>
    </w:p>
    <w:p w:rsidR="00D61642" w:rsidRDefault="00D61642" w:rsidP="00D61642">
      <w:pPr>
        <w:spacing w:after="0" w:line="240" w:lineRule="auto"/>
        <w:ind w:left="0" w:firstLine="0"/>
        <w:rPr>
          <w:rFonts w:ascii="Times New Roman" w:hAnsi="Times New Roman"/>
          <w:b/>
          <w:bCs/>
          <w:lang w:eastAsia="en-GB"/>
        </w:rPr>
      </w:pPr>
      <w:r>
        <w:rPr>
          <w:b/>
          <w:bCs/>
        </w:rPr>
        <w:t>Prevent, counter-extremism and cohesion leadership essentials courses – new dates released</w:t>
      </w:r>
    </w:p>
    <w:p w:rsidR="00D61642" w:rsidRPr="00D61642" w:rsidRDefault="00D61642" w:rsidP="00D61642">
      <w:pPr>
        <w:pStyle w:val="ListParagraph"/>
        <w:numPr>
          <w:ilvl w:val="0"/>
          <w:numId w:val="0"/>
        </w:numPr>
        <w:spacing w:after="0" w:line="240" w:lineRule="auto"/>
        <w:rPr>
          <w:rFonts w:cs="Arial"/>
          <w:b/>
        </w:rPr>
      </w:pPr>
    </w:p>
    <w:p w:rsidR="00D61642" w:rsidRPr="00D61642" w:rsidRDefault="00D61642" w:rsidP="00D61642">
      <w:pPr>
        <w:pStyle w:val="ListParagraph"/>
        <w:numPr>
          <w:ilvl w:val="0"/>
          <w:numId w:val="9"/>
        </w:numPr>
        <w:spacing w:after="0" w:line="240" w:lineRule="auto"/>
        <w:ind w:left="0"/>
        <w:rPr>
          <w:rFonts w:cs="Arial"/>
          <w:b/>
        </w:rPr>
      </w:pPr>
      <w:r>
        <w:t xml:space="preserve">We now have new dates available for our Prevent, counter-extremism and cohesion </w:t>
      </w:r>
      <w:hyperlink r:id="rId12" w:history="1">
        <w:r>
          <w:rPr>
            <w:rStyle w:val="Hyperlink"/>
          </w:rPr>
          <w:t>leadership essentials courses</w:t>
        </w:r>
      </w:hyperlink>
      <w:r>
        <w:t xml:space="preserve"> for councillors over the coming months; scheduled for Leeds on 4-5 Feb (Prevent and counter-extremism); London 28 Feb (Prevent); Coventry 10-11 Mar (cohesion and integration); and Blackpool 25-26 Mar (Prevent and counter-extremism). </w:t>
      </w:r>
    </w:p>
    <w:p w:rsidR="00D61642" w:rsidRPr="00D61642" w:rsidRDefault="00D61642" w:rsidP="00D61642">
      <w:pPr>
        <w:pStyle w:val="ListParagraph"/>
        <w:numPr>
          <w:ilvl w:val="0"/>
          <w:numId w:val="0"/>
        </w:numPr>
        <w:spacing w:after="0" w:line="240" w:lineRule="auto"/>
        <w:rPr>
          <w:rFonts w:cs="Arial"/>
          <w:b/>
        </w:rPr>
      </w:pPr>
    </w:p>
    <w:p w:rsidR="00D61642" w:rsidRPr="00D61642" w:rsidRDefault="00D61642" w:rsidP="00D61642">
      <w:pPr>
        <w:pStyle w:val="ListParagraph"/>
        <w:numPr>
          <w:ilvl w:val="0"/>
          <w:numId w:val="9"/>
        </w:numPr>
        <w:spacing w:after="0" w:line="240" w:lineRule="auto"/>
        <w:ind w:left="0"/>
        <w:rPr>
          <w:rFonts w:cs="Arial"/>
          <w:b/>
        </w:rPr>
      </w:pPr>
      <w:r>
        <w:t xml:space="preserve">The programmes will include a range of inputs, practical exercises and discussion sessions on various themes, including national policy context and the role of local government in </w:t>
      </w:r>
      <w:r>
        <w:lastRenderedPageBreak/>
        <w:t>delivery; current challenges and threats; case studies on effective approaches and opportunities to share and discuss practice with colleagues; and effective leadership and community engagement.</w:t>
      </w:r>
    </w:p>
    <w:p w:rsidR="00D61642" w:rsidRDefault="00D61642" w:rsidP="00D61642">
      <w:pPr>
        <w:pStyle w:val="ListParagraph"/>
        <w:numPr>
          <w:ilvl w:val="0"/>
          <w:numId w:val="0"/>
        </w:numPr>
        <w:ind w:left="360"/>
      </w:pPr>
    </w:p>
    <w:p w:rsidR="00D61642" w:rsidRPr="00D61642" w:rsidRDefault="00D61642" w:rsidP="00D61642">
      <w:pPr>
        <w:pStyle w:val="ListParagraph"/>
        <w:numPr>
          <w:ilvl w:val="0"/>
          <w:numId w:val="9"/>
        </w:numPr>
        <w:spacing w:after="0" w:line="240" w:lineRule="auto"/>
        <w:ind w:left="0"/>
        <w:rPr>
          <w:rFonts w:cs="Arial"/>
          <w:b/>
        </w:rPr>
      </w:pPr>
      <w:r>
        <w:t xml:space="preserve">We have places available on all courses, which are open to all elected members and are free to attend (including accommodation for residential courses). For further details and to book a place, please contact </w:t>
      </w:r>
      <w:hyperlink r:id="rId13" w:history="1">
        <w:r>
          <w:rPr>
            <w:rStyle w:val="Hyperlink"/>
          </w:rPr>
          <w:t>Grace.Collins@local.gov.uk</w:t>
        </w:r>
      </w:hyperlink>
      <w:r>
        <w:t xml:space="preserve"> </w:t>
      </w:r>
    </w:p>
    <w:p w:rsidR="00D61642" w:rsidRDefault="00D61642" w:rsidP="00D61642">
      <w:pPr>
        <w:spacing w:after="0" w:line="240" w:lineRule="auto"/>
        <w:rPr>
          <w:b/>
        </w:rPr>
      </w:pPr>
    </w:p>
    <w:p w:rsidR="00D61642" w:rsidRPr="00D61642" w:rsidRDefault="00D61642" w:rsidP="00D61642">
      <w:pPr>
        <w:spacing w:after="0" w:line="240" w:lineRule="auto"/>
        <w:rPr>
          <w:b/>
        </w:rPr>
      </w:pPr>
      <w:r w:rsidRPr="00D61642">
        <w:rPr>
          <w:b/>
        </w:rPr>
        <w:t>National FGM Centre</w:t>
      </w:r>
    </w:p>
    <w:p w:rsidR="00D61642" w:rsidRDefault="00D61642" w:rsidP="00D61642">
      <w:pPr>
        <w:spacing w:after="0" w:line="240" w:lineRule="auto"/>
      </w:pPr>
    </w:p>
    <w:p w:rsidR="00D61642" w:rsidRDefault="00D61642" w:rsidP="00D61642">
      <w:pPr>
        <w:pStyle w:val="ListParagraph"/>
        <w:numPr>
          <w:ilvl w:val="0"/>
          <w:numId w:val="9"/>
        </w:numPr>
        <w:spacing w:after="0" w:line="240" w:lineRule="auto"/>
        <w:ind w:left="0"/>
      </w:pPr>
      <w:r>
        <w:t>Cllr Anita Lower chaired a meeting of the National FGM Advisory Group in December. The meeting brought together LGA members and experts from a variety of sectors to support the Centre as it works to develop a sustainable business plan for the next financial year. The Group will meet again in late January.</w:t>
      </w:r>
    </w:p>
    <w:p w:rsidR="00D61642" w:rsidRDefault="00D61642" w:rsidP="00D61642">
      <w:pPr>
        <w:spacing w:after="0" w:line="240" w:lineRule="auto"/>
        <w:ind w:left="360" w:hanging="360"/>
        <w:rPr>
          <w:rFonts w:cs="Arial"/>
          <w:b/>
          <w:bCs/>
        </w:rPr>
      </w:pPr>
    </w:p>
    <w:p w:rsidR="00D61642" w:rsidRPr="00D61642" w:rsidRDefault="00D61642" w:rsidP="00D61642">
      <w:pPr>
        <w:spacing w:after="0" w:line="240" w:lineRule="auto"/>
        <w:ind w:left="360" w:hanging="360"/>
        <w:rPr>
          <w:rFonts w:cs="Arial"/>
          <w:b/>
          <w:bCs/>
        </w:rPr>
      </w:pPr>
      <w:r w:rsidRPr="00D61642">
        <w:rPr>
          <w:rFonts w:cs="Arial"/>
          <w:b/>
          <w:bCs/>
        </w:rPr>
        <w:t>Modern slavery</w:t>
      </w:r>
    </w:p>
    <w:p w:rsidR="00D61642" w:rsidRDefault="00D61642" w:rsidP="00D61642">
      <w:pPr>
        <w:pStyle w:val="ListParagraph"/>
        <w:numPr>
          <w:ilvl w:val="0"/>
          <w:numId w:val="0"/>
        </w:numPr>
        <w:spacing w:after="0" w:line="240" w:lineRule="auto"/>
      </w:pPr>
    </w:p>
    <w:p w:rsidR="00D61642" w:rsidRPr="00D61642" w:rsidRDefault="00D61642" w:rsidP="00D61642">
      <w:pPr>
        <w:pStyle w:val="ListParagraph"/>
        <w:numPr>
          <w:ilvl w:val="0"/>
          <w:numId w:val="9"/>
        </w:numPr>
        <w:spacing w:after="0" w:line="240" w:lineRule="auto"/>
        <w:ind w:left="0"/>
      </w:pPr>
      <w:r w:rsidRPr="00D61642">
        <w:rPr>
          <w:rFonts w:cs="Arial"/>
        </w:rPr>
        <w:t>Officers continue to engage with a range of different stakeholders interested in how they can work with councils to disrupt modern slavery in their areas, including the Office of the Director of Labour Market Enforcement and the Responsible Car Wash Scheme. The Home Office’s Modern Slavery Unit has also sought LGA support for a bid for Treasury funding to pilot two schemes on collaborative working to tackle labour exploitation in nail bars and hand car washes.</w:t>
      </w:r>
    </w:p>
    <w:p w:rsidR="00D61642" w:rsidRPr="00D61642" w:rsidRDefault="00D61642" w:rsidP="00D61642">
      <w:pPr>
        <w:pStyle w:val="ListParagraph"/>
        <w:numPr>
          <w:ilvl w:val="0"/>
          <w:numId w:val="0"/>
        </w:numPr>
        <w:spacing w:after="0" w:line="240" w:lineRule="auto"/>
      </w:pPr>
    </w:p>
    <w:p w:rsidR="00D61642" w:rsidRPr="00D61642" w:rsidRDefault="00D61642" w:rsidP="00D61642">
      <w:pPr>
        <w:pStyle w:val="ListParagraph"/>
        <w:numPr>
          <w:ilvl w:val="0"/>
          <w:numId w:val="9"/>
        </w:numPr>
        <w:spacing w:after="0" w:line="240" w:lineRule="auto"/>
        <w:ind w:left="0"/>
      </w:pPr>
      <w:r w:rsidRPr="00D61642">
        <w:rPr>
          <w:rFonts w:cs="Arial"/>
        </w:rPr>
        <w:t>Officers also attended a British Red Cross event seeking council input into a research report they are developing on reception centres for suspected victims of modern slavery. This</w:t>
      </w:r>
      <w:bookmarkStart w:id="1" w:name="_GoBack"/>
      <w:bookmarkEnd w:id="1"/>
      <w:r w:rsidRPr="00D61642">
        <w:rPr>
          <w:rFonts w:cs="Arial"/>
        </w:rPr>
        <w:t xml:space="preserve"> is expected to be published in Spring 2020.</w:t>
      </w:r>
    </w:p>
    <w:p w:rsidR="00D61642" w:rsidRDefault="00D61642" w:rsidP="00D61642">
      <w:pPr>
        <w:spacing w:after="0" w:line="240" w:lineRule="auto"/>
        <w:rPr>
          <w:rFonts w:cs="Arial"/>
          <w:b/>
          <w:bCs/>
        </w:rPr>
      </w:pPr>
    </w:p>
    <w:p w:rsidR="00D61642" w:rsidRPr="00D61642" w:rsidRDefault="00D61642" w:rsidP="00D61642">
      <w:pPr>
        <w:spacing w:after="0" w:line="240" w:lineRule="auto"/>
        <w:rPr>
          <w:rFonts w:cs="Arial"/>
          <w:b/>
          <w:bCs/>
        </w:rPr>
      </w:pPr>
      <w:r w:rsidRPr="00D61642">
        <w:rPr>
          <w:rFonts w:cs="Arial"/>
          <w:b/>
          <w:bCs/>
        </w:rPr>
        <w:t>Mutual aid protocol – South Yorkshire flooding</w:t>
      </w:r>
    </w:p>
    <w:p w:rsidR="00D61642" w:rsidRPr="00D61642" w:rsidRDefault="00D61642" w:rsidP="00D61642">
      <w:pPr>
        <w:pStyle w:val="ListParagraph"/>
        <w:numPr>
          <w:ilvl w:val="0"/>
          <w:numId w:val="0"/>
        </w:numPr>
        <w:spacing w:after="0" w:line="240" w:lineRule="auto"/>
      </w:pPr>
    </w:p>
    <w:p w:rsidR="00D61642" w:rsidRPr="00D61642" w:rsidRDefault="00D61642" w:rsidP="00D61642">
      <w:pPr>
        <w:pStyle w:val="ListParagraph"/>
        <w:numPr>
          <w:ilvl w:val="0"/>
          <w:numId w:val="9"/>
        </w:numPr>
        <w:spacing w:after="0" w:line="240" w:lineRule="auto"/>
        <w:ind w:left="0"/>
      </w:pPr>
      <w:r w:rsidRPr="00D61642">
        <w:rPr>
          <w:rFonts w:cs="Arial"/>
        </w:rPr>
        <w:t>In November, the LGA was asked to provide support to Doncaster Council, which was seeking 20,000 sandbags to help deal with the serious flooding affecting a number of local communities.</w:t>
      </w:r>
    </w:p>
    <w:p w:rsidR="00D61642" w:rsidRPr="00D61642" w:rsidRDefault="00D61642" w:rsidP="00D61642">
      <w:pPr>
        <w:pStyle w:val="ListParagraph"/>
        <w:numPr>
          <w:ilvl w:val="0"/>
          <w:numId w:val="0"/>
        </w:numPr>
        <w:spacing w:after="0" w:line="240" w:lineRule="auto"/>
      </w:pPr>
    </w:p>
    <w:p w:rsidR="00D61642" w:rsidRDefault="00D61642" w:rsidP="00D61642">
      <w:pPr>
        <w:pStyle w:val="ListParagraph"/>
        <w:numPr>
          <w:ilvl w:val="0"/>
          <w:numId w:val="9"/>
        </w:numPr>
        <w:spacing w:after="0" w:line="240" w:lineRule="auto"/>
        <w:ind w:left="0"/>
        <w:rPr>
          <w:rFonts w:cs="Arial"/>
        </w:rPr>
      </w:pPr>
      <w:r w:rsidRPr="00D61642">
        <w:rPr>
          <w:rFonts w:cs="Arial"/>
        </w:rPr>
        <w:t>Earlier this year, the LGA agreed a protocol with MHCLG’s Resilience and Emergencies Division, agreeing that in exceptional emergency response circumstances, when local mutual aid processes had been exhausted, the LGA will use its wider networks to try to source support for a council that has identified gaps in its capability.</w:t>
      </w:r>
    </w:p>
    <w:p w:rsidR="00D61642" w:rsidRDefault="00D61642" w:rsidP="00D61642">
      <w:pPr>
        <w:pStyle w:val="ListParagraph"/>
        <w:numPr>
          <w:ilvl w:val="0"/>
          <w:numId w:val="0"/>
        </w:numPr>
        <w:spacing w:after="0" w:line="240" w:lineRule="auto"/>
        <w:rPr>
          <w:rFonts w:cs="Arial"/>
        </w:rPr>
      </w:pPr>
    </w:p>
    <w:p w:rsidR="00D61642" w:rsidRDefault="00D61642" w:rsidP="00D61642">
      <w:pPr>
        <w:pStyle w:val="ListParagraph"/>
        <w:numPr>
          <w:ilvl w:val="0"/>
          <w:numId w:val="9"/>
        </w:numPr>
        <w:spacing w:after="0" w:line="240" w:lineRule="auto"/>
        <w:ind w:left="0"/>
        <w:rPr>
          <w:rFonts w:cs="Arial"/>
        </w:rPr>
      </w:pPr>
      <w:r w:rsidRPr="00D61642">
        <w:rPr>
          <w:rFonts w:cs="Arial"/>
        </w:rPr>
        <w:t>The Doncaster flooding was the first time the protocol has been activated, and helped ensure that Doncaster was able to source the resources it needed. Officers are now reviewing the use of the protocol to help strengthen its future use.</w:t>
      </w:r>
    </w:p>
    <w:p w:rsidR="00D61642" w:rsidRDefault="00D61642" w:rsidP="00D61642">
      <w:pPr>
        <w:spacing w:after="0" w:line="240" w:lineRule="auto"/>
        <w:ind w:left="0" w:firstLine="0"/>
        <w:rPr>
          <w:rFonts w:cs="Arial"/>
        </w:rPr>
      </w:pPr>
    </w:p>
    <w:p w:rsidR="00D61642" w:rsidRDefault="00D61642" w:rsidP="00D61642">
      <w:pPr>
        <w:spacing w:after="0" w:line="240" w:lineRule="auto"/>
        <w:ind w:left="0" w:firstLine="0"/>
        <w:rPr>
          <w:rFonts w:cs="Arial"/>
          <w:b/>
          <w:bCs/>
        </w:rPr>
      </w:pPr>
      <w:r>
        <w:rPr>
          <w:rFonts w:cs="Arial"/>
          <w:b/>
          <w:bCs/>
        </w:rPr>
        <w:t>Hampshire and Isle of Wight Local Resilience Forum – councillor training event</w:t>
      </w:r>
    </w:p>
    <w:p w:rsidR="00D61642" w:rsidRDefault="00D61642" w:rsidP="00D61642">
      <w:pPr>
        <w:pStyle w:val="ListParagraph"/>
        <w:numPr>
          <w:ilvl w:val="0"/>
          <w:numId w:val="0"/>
        </w:numPr>
        <w:spacing w:after="0" w:line="240" w:lineRule="auto"/>
        <w:rPr>
          <w:rFonts w:cs="Arial"/>
        </w:rPr>
      </w:pPr>
    </w:p>
    <w:p w:rsidR="00D61642" w:rsidRDefault="00D61642" w:rsidP="00D61642">
      <w:pPr>
        <w:pStyle w:val="ListParagraph"/>
        <w:numPr>
          <w:ilvl w:val="0"/>
          <w:numId w:val="9"/>
        </w:numPr>
        <w:spacing w:after="0" w:line="240" w:lineRule="auto"/>
        <w:ind w:left="0"/>
        <w:rPr>
          <w:rFonts w:cs="Arial"/>
        </w:rPr>
      </w:pPr>
      <w:r w:rsidRPr="00D61642">
        <w:rPr>
          <w:rFonts w:cs="Arial"/>
        </w:rPr>
        <w:t xml:space="preserve">In early December, the LGA co-hosted a version of our emergency planning and resilience councillor masterclass with Hampshire and Isle of Wight Local Resilience Forum. More than fifty delegates at the event heard from Baroness Scott, former leader of Wiltshire Council, </w:t>
      </w:r>
      <w:r w:rsidRPr="00D61642">
        <w:rPr>
          <w:rFonts w:cs="Arial"/>
        </w:rPr>
        <w:lastRenderedPageBreak/>
        <w:t xml:space="preserve">about the </w:t>
      </w:r>
      <w:proofErr w:type="spellStart"/>
      <w:r w:rsidRPr="00D61642">
        <w:rPr>
          <w:rFonts w:cs="Arial"/>
        </w:rPr>
        <w:t>novichok</w:t>
      </w:r>
      <w:proofErr w:type="spellEnd"/>
      <w:r w:rsidRPr="00D61642">
        <w:rPr>
          <w:rFonts w:cs="Arial"/>
        </w:rPr>
        <w:t xml:space="preserve"> attack in Salisbury, and from Cllr </w:t>
      </w:r>
      <w:proofErr w:type="spellStart"/>
      <w:r w:rsidRPr="00D61642">
        <w:rPr>
          <w:rFonts w:cs="Arial"/>
        </w:rPr>
        <w:t>Lashbrook</w:t>
      </w:r>
      <w:proofErr w:type="spellEnd"/>
      <w:r w:rsidRPr="00D61642">
        <w:rPr>
          <w:rFonts w:cs="Arial"/>
        </w:rPr>
        <w:t xml:space="preserve"> about a local flooding incident in Hampshire.</w:t>
      </w:r>
    </w:p>
    <w:p w:rsidR="00D61642" w:rsidRDefault="00D61642" w:rsidP="00D61642">
      <w:pPr>
        <w:pStyle w:val="ListParagraph"/>
        <w:numPr>
          <w:ilvl w:val="0"/>
          <w:numId w:val="0"/>
        </w:numPr>
        <w:spacing w:after="0" w:line="240" w:lineRule="auto"/>
        <w:rPr>
          <w:rFonts w:cs="Arial"/>
        </w:rPr>
      </w:pPr>
    </w:p>
    <w:p w:rsidR="00B6340B" w:rsidRDefault="00D61642" w:rsidP="00B6340B">
      <w:pPr>
        <w:pStyle w:val="ListParagraph"/>
        <w:numPr>
          <w:ilvl w:val="0"/>
          <w:numId w:val="9"/>
        </w:numPr>
        <w:spacing w:after="0" w:line="240" w:lineRule="auto"/>
        <w:ind w:left="0"/>
        <w:rPr>
          <w:rFonts w:cs="Arial"/>
        </w:rPr>
      </w:pPr>
      <w:r w:rsidRPr="00D61642">
        <w:rPr>
          <w:rFonts w:cs="Arial"/>
        </w:rPr>
        <w:t>Running a shorter version of the event within a specific LRF area appeared to be successful, with very positive feedback from delegates, and is a format we may look to replicate with other LRFs in 2020-21.</w:t>
      </w:r>
    </w:p>
    <w:p w:rsidR="00B6340B" w:rsidRDefault="00B6340B" w:rsidP="00B6340B">
      <w:pPr>
        <w:spacing w:after="0" w:line="240" w:lineRule="auto"/>
        <w:ind w:left="360" w:hanging="360"/>
        <w:rPr>
          <w:rFonts w:cs="Arial"/>
          <w:b/>
          <w:bCs/>
        </w:rPr>
      </w:pPr>
    </w:p>
    <w:p w:rsidR="00B6340B" w:rsidRPr="00B6340B" w:rsidRDefault="00B6340B" w:rsidP="00B6340B">
      <w:pPr>
        <w:spacing w:after="0" w:line="240" w:lineRule="auto"/>
        <w:ind w:left="360" w:hanging="360"/>
        <w:rPr>
          <w:rFonts w:cs="Arial"/>
          <w:b/>
          <w:bCs/>
          <w:lang w:eastAsia="en-GB"/>
        </w:rPr>
      </w:pPr>
      <w:r w:rsidRPr="00B6340B">
        <w:rPr>
          <w:rFonts w:cs="Arial"/>
          <w:b/>
          <w:bCs/>
        </w:rPr>
        <w:t>Taxi licensing fees</w:t>
      </w:r>
    </w:p>
    <w:p w:rsidR="00B6340B" w:rsidRDefault="00B6340B" w:rsidP="00B6340B">
      <w:pPr>
        <w:pStyle w:val="ListParagraph"/>
        <w:numPr>
          <w:ilvl w:val="0"/>
          <w:numId w:val="0"/>
        </w:numPr>
        <w:spacing w:after="0" w:line="240" w:lineRule="auto"/>
        <w:rPr>
          <w:rFonts w:cs="Arial"/>
        </w:rPr>
      </w:pPr>
    </w:p>
    <w:p w:rsidR="00B6340B" w:rsidRDefault="00D61642" w:rsidP="00B6340B">
      <w:pPr>
        <w:pStyle w:val="ListParagraph"/>
        <w:numPr>
          <w:ilvl w:val="0"/>
          <w:numId w:val="9"/>
        </w:numPr>
        <w:spacing w:after="0" w:line="240" w:lineRule="auto"/>
        <w:ind w:left="0"/>
        <w:rPr>
          <w:rFonts w:cs="Arial"/>
        </w:rPr>
      </w:pPr>
      <w:r w:rsidRPr="00B6340B">
        <w:rPr>
          <w:rFonts w:cs="Arial"/>
        </w:rPr>
        <w:t xml:space="preserve">Following a judicial review of Wakefield council by the local taxi and private hire association, the Court of Appeal has ruled that councils can recover the costs of monitoring and enforcing driver conduct as part of the fees they charge for taxi driver licences. This ruling is particularly significant as lack of clarity in the legislation has meant that many councils have not been recovering these enforcement costs and instead have subsided them through other funds. The LGA intervened in the case given the wider sector impact and we are pleased that a clear legal basis has now been established. A copy of the judgement is available </w:t>
      </w:r>
      <w:hyperlink r:id="rId14" w:history="1">
        <w:r w:rsidRPr="00B6340B">
          <w:rPr>
            <w:rStyle w:val="Hyperlink"/>
            <w:rFonts w:cs="Arial"/>
          </w:rPr>
          <w:t>online</w:t>
        </w:r>
      </w:hyperlink>
      <w:r w:rsidRPr="00B6340B">
        <w:rPr>
          <w:rFonts w:cs="Arial"/>
        </w:rPr>
        <w:t xml:space="preserve">. Officers are developing an advice note for councils on the implications of this ruling. </w:t>
      </w:r>
    </w:p>
    <w:p w:rsidR="00B6340B" w:rsidRDefault="00B6340B" w:rsidP="00B6340B">
      <w:pPr>
        <w:autoSpaceDE w:val="0"/>
        <w:autoSpaceDN w:val="0"/>
        <w:spacing w:after="0" w:line="240" w:lineRule="auto"/>
        <w:ind w:left="360" w:hanging="360"/>
        <w:rPr>
          <w:rFonts w:cs="Arial"/>
          <w:b/>
          <w:bCs/>
        </w:rPr>
      </w:pPr>
    </w:p>
    <w:p w:rsidR="00B6340B" w:rsidRPr="00B6340B" w:rsidRDefault="00B6340B" w:rsidP="00B6340B">
      <w:pPr>
        <w:autoSpaceDE w:val="0"/>
        <w:autoSpaceDN w:val="0"/>
        <w:spacing w:after="0" w:line="240" w:lineRule="auto"/>
        <w:ind w:left="360" w:hanging="360"/>
        <w:rPr>
          <w:rFonts w:cs="Arial"/>
          <w:b/>
          <w:bCs/>
          <w:lang w:eastAsia="en-GB"/>
        </w:rPr>
      </w:pPr>
      <w:r w:rsidRPr="00B6340B">
        <w:rPr>
          <w:rFonts w:cs="Arial"/>
          <w:b/>
          <w:bCs/>
        </w:rPr>
        <w:t xml:space="preserve">Water safety </w:t>
      </w:r>
    </w:p>
    <w:p w:rsidR="00B6340B" w:rsidRDefault="00B6340B" w:rsidP="00B6340B">
      <w:pPr>
        <w:pStyle w:val="ListParagraph"/>
        <w:numPr>
          <w:ilvl w:val="0"/>
          <w:numId w:val="0"/>
        </w:numPr>
        <w:spacing w:after="0" w:line="240" w:lineRule="auto"/>
        <w:rPr>
          <w:rFonts w:cs="Arial"/>
        </w:rPr>
      </w:pPr>
    </w:p>
    <w:p w:rsidR="00B6340B" w:rsidRPr="00B6340B" w:rsidRDefault="00D61642" w:rsidP="00B6340B">
      <w:pPr>
        <w:pStyle w:val="ListParagraph"/>
        <w:numPr>
          <w:ilvl w:val="0"/>
          <w:numId w:val="9"/>
        </w:numPr>
        <w:spacing w:after="0" w:line="240" w:lineRule="auto"/>
        <w:ind w:left="0"/>
        <w:rPr>
          <w:rFonts w:cs="Arial"/>
        </w:rPr>
      </w:pPr>
      <w:r w:rsidRPr="00B6340B">
        <w:rPr>
          <w:rFonts w:cs="Arial"/>
        </w:rPr>
        <w:t xml:space="preserve">In </w:t>
      </w:r>
      <w:r w:rsidRPr="00B6340B">
        <w:rPr>
          <w:rFonts w:cs="Arial"/>
        </w:rPr>
        <w:t>November</w:t>
      </w:r>
      <w:r w:rsidRPr="00B6340B">
        <w:rPr>
          <w:rFonts w:cs="Arial"/>
        </w:rPr>
        <w:t xml:space="preserve"> Cllr James Dawson attended the </w:t>
      </w:r>
      <w:r w:rsidRPr="00B6340B">
        <w:rPr>
          <w:rFonts w:cs="Arial"/>
          <w:lang w:val="en"/>
        </w:rPr>
        <w:t>Royal Society for the Prevention of Accidents (</w:t>
      </w:r>
      <w:proofErr w:type="spellStart"/>
      <w:r w:rsidRPr="00B6340B">
        <w:rPr>
          <w:rFonts w:cs="Arial"/>
          <w:lang w:val="en"/>
        </w:rPr>
        <w:t>RoSPA</w:t>
      </w:r>
      <w:proofErr w:type="spellEnd"/>
      <w:r w:rsidRPr="00B6340B">
        <w:rPr>
          <w:rFonts w:cs="Arial"/>
          <w:lang w:val="en"/>
        </w:rPr>
        <w:t xml:space="preserve">) annual water safety conference. Examples of work being done by local water safety partnerships were shared as well as an update on the review commissioned by the Maritime and Coast Guard Agency (MCA) into responsibilities for beach safety. The publication of the review has been delayed but is expected early in 2020. The MCA and </w:t>
      </w:r>
      <w:proofErr w:type="spellStart"/>
      <w:r w:rsidRPr="00B6340B">
        <w:rPr>
          <w:rFonts w:cs="Arial"/>
          <w:lang w:val="en"/>
        </w:rPr>
        <w:t>RoSPA</w:t>
      </w:r>
      <w:proofErr w:type="spellEnd"/>
      <w:r w:rsidRPr="00B6340B">
        <w:rPr>
          <w:rFonts w:cs="Arial"/>
          <w:lang w:val="en"/>
        </w:rPr>
        <w:t xml:space="preserve"> will be presenting at the next SSCB meeting in March and members are invited to visit tower lifeboat station afterwards. Please contact </w:t>
      </w:r>
      <w:hyperlink r:id="rId15" w:history="1">
        <w:r w:rsidRPr="00B6340B">
          <w:rPr>
            <w:rStyle w:val="Hyperlink"/>
            <w:rFonts w:cs="Arial"/>
            <w:lang w:val="en"/>
          </w:rPr>
          <w:t>Rebecca Johnson</w:t>
        </w:r>
      </w:hyperlink>
      <w:r w:rsidRPr="00B6340B">
        <w:rPr>
          <w:rFonts w:cs="Arial"/>
          <w:lang w:val="en"/>
        </w:rPr>
        <w:t xml:space="preserve"> for more details about the visit.   </w:t>
      </w:r>
    </w:p>
    <w:p w:rsidR="00B6340B" w:rsidRDefault="00B6340B" w:rsidP="00B6340B">
      <w:pPr>
        <w:spacing w:after="0" w:line="240" w:lineRule="auto"/>
        <w:ind w:left="360" w:hanging="360"/>
        <w:rPr>
          <w:rFonts w:cs="Arial"/>
          <w:b/>
          <w:bCs/>
        </w:rPr>
      </w:pPr>
    </w:p>
    <w:p w:rsidR="00B6340B" w:rsidRPr="00B6340B" w:rsidRDefault="00B6340B" w:rsidP="00B6340B">
      <w:pPr>
        <w:spacing w:after="0" w:line="240" w:lineRule="auto"/>
        <w:ind w:left="360" w:hanging="360"/>
        <w:rPr>
          <w:rFonts w:cs="Arial"/>
          <w:b/>
          <w:bCs/>
        </w:rPr>
      </w:pPr>
      <w:r w:rsidRPr="00B6340B">
        <w:rPr>
          <w:rFonts w:cs="Arial"/>
          <w:b/>
          <w:bCs/>
        </w:rPr>
        <w:t xml:space="preserve">Gambling </w:t>
      </w:r>
    </w:p>
    <w:p w:rsidR="00B6340B" w:rsidRPr="00B6340B" w:rsidRDefault="00B6340B" w:rsidP="00B6340B">
      <w:pPr>
        <w:pStyle w:val="ListParagraph"/>
        <w:numPr>
          <w:ilvl w:val="0"/>
          <w:numId w:val="0"/>
        </w:numPr>
        <w:spacing w:after="0" w:line="240" w:lineRule="auto"/>
        <w:rPr>
          <w:rFonts w:cs="Arial"/>
        </w:rPr>
      </w:pPr>
    </w:p>
    <w:p w:rsidR="00D61642" w:rsidRPr="00B6340B" w:rsidRDefault="00B6340B" w:rsidP="00B6340B">
      <w:pPr>
        <w:pStyle w:val="ListParagraph"/>
        <w:numPr>
          <w:ilvl w:val="0"/>
          <w:numId w:val="9"/>
        </w:numPr>
        <w:spacing w:after="0" w:line="240" w:lineRule="auto"/>
        <w:ind w:left="0"/>
        <w:rPr>
          <w:rFonts w:cs="Arial"/>
        </w:rPr>
      </w:pPr>
      <w:r w:rsidRPr="00B6340B">
        <w:rPr>
          <w:rFonts w:cs="Arial"/>
        </w:rPr>
        <w:t>C</w:t>
      </w:r>
      <w:r w:rsidR="00D61642" w:rsidRPr="00B6340B">
        <w:rPr>
          <w:rFonts w:cs="Arial"/>
        </w:rPr>
        <w:t xml:space="preserve">llr Eric Allen and Cllr Kate Haigh attended two gambling related events. Gamble </w:t>
      </w:r>
      <w:proofErr w:type="spellStart"/>
      <w:r w:rsidR="00D61642" w:rsidRPr="00B6340B">
        <w:rPr>
          <w:rFonts w:cs="Arial"/>
        </w:rPr>
        <w:t>Aware’s</w:t>
      </w:r>
      <w:proofErr w:type="spellEnd"/>
      <w:r w:rsidR="00D61642" w:rsidRPr="00B6340B">
        <w:rPr>
          <w:rFonts w:cs="Arial"/>
        </w:rPr>
        <w:t xml:space="preserve"> annual conference focused on keeping children and young people safe from gambling harms whilst </w:t>
      </w:r>
      <w:proofErr w:type="spellStart"/>
      <w:r w:rsidR="00D61642" w:rsidRPr="00B6340B">
        <w:rPr>
          <w:rFonts w:cs="Arial"/>
        </w:rPr>
        <w:t>Bacta’s</w:t>
      </w:r>
      <w:proofErr w:type="spellEnd"/>
      <w:r w:rsidR="00D61642" w:rsidRPr="00B6340B">
        <w:rPr>
          <w:rFonts w:cs="Arial"/>
        </w:rPr>
        <w:t xml:space="preserve"> </w:t>
      </w:r>
      <w:r w:rsidR="00D61642" w:rsidRPr="00B6340B">
        <w:rPr>
          <w:rFonts w:cs="Arial"/>
        </w:rPr>
        <w:t>conference</w:t>
      </w:r>
      <w:r w:rsidR="00D61642" w:rsidRPr="00B6340B">
        <w:rPr>
          <w:rFonts w:cs="Arial"/>
        </w:rPr>
        <w:t xml:space="preserve"> </w:t>
      </w:r>
      <w:r w:rsidR="00D61642" w:rsidRPr="00B6340B">
        <w:rPr>
          <w:rFonts w:cs="Arial"/>
        </w:rPr>
        <w:t>explored</w:t>
      </w:r>
      <w:r w:rsidR="00D61642" w:rsidRPr="00B6340B">
        <w:rPr>
          <w:rFonts w:cs="Arial"/>
        </w:rPr>
        <w:t xml:space="preserve"> the contribution of arcades to the seaside economy.</w:t>
      </w:r>
    </w:p>
    <w:p w:rsidR="00D61642" w:rsidRDefault="00D61642" w:rsidP="00D61642">
      <w:pPr>
        <w:spacing w:after="0" w:line="240" w:lineRule="auto"/>
        <w:rPr>
          <w:rFonts w:cs="Arial"/>
        </w:rPr>
      </w:pPr>
    </w:p>
    <w:p w:rsidR="00A939B6" w:rsidRPr="00A939B6" w:rsidRDefault="00A939B6" w:rsidP="00D61642">
      <w:pPr>
        <w:spacing w:after="0" w:line="240" w:lineRule="auto"/>
        <w:ind w:left="0" w:firstLine="0"/>
        <w:rPr>
          <w:rStyle w:val="ReportTemplate"/>
          <w:rFonts w:cs="Arial"/>
        </w:rPr>
      </w:pPr>
    </w:p>
    <w:sectPr w:rsidR="00A939B6" w:rsidRPr="00A939B6">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4B0" w:rsidRPr="00C803F3" w:rsidRDefault="009364B0" w:rsidP="00C803F3">
      <w:r>
        <w:separator/>
      </w:r>
    </w:p>
  </w:endnote>
  <w:endnote w:type="continuationSeparator" w:id="0">
    <w:p w:rsidR="009364B0" w:rsidRPr="00C803F3" w:rsidRDefault="009364B0"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rutiger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4B0" w:rsidRDefault="009364B0" w:rsidP="00A34454">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rsidR="00D61642" w:rsidRDefault="00D61642" w:rsidP="00A34454">
    <w:pPr>
      <w:widowControl w:val="0"/>
      <w:spacing w:after="0" w:line="220" w:lineRule="exact"/>
      <w:ind w:left="-709" w:right="-852" w:firstLine="0"/>
      <w:rPr>
        <w:rFonts w:eastAsia="Times New Roman" w:cs="Arial"/>
        <w:sz w:val="15"/>
        <w:szCs w:val="15"/>
        <w:lang w:eastAsia="en-GB"/>
      </w:rPr>
    </w:pPr>
  </w:p>
  <w:p w:rsidR="009364B0" w:rsidRDefault="009364B0" w:rsidP="00A34454">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4B0" w:rsidRPr="00C803F3" w:rsidRDefault="009364B0" w:rsidP="00C803F3">
      <w:r>
        <w:separator/>
      </w:r>
    </w:p>
  </w:footnote>
  <w:footnote w:type="continuationSeparator" w:id="0">
    <w:p w:rsidR="009364B0" w:rsidRPr="00C803F3" w:rsidRDefault="009364B0"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642" w:rsidRDefault="00D61642" w:rsidP="00D61642">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D61642" w:rsidRPr="00C25CA7" w:rsidTr="00472299">
      <w:trPr>
        <w:trHeight w:val="416"/>
      </w:trPr>
      <w:tc>
        <w:tcPr>
          <w:tcW w:w="5812" w:type="dxa"/>
          <w:vMerge w:val="restart"/>
        </w:tcPr>
        <w:p w:rsidR="00D61642" w:rsidRPr="00C803F3" w:rsidRDefault="00D61642" w:rsidP="00D61642">
          <w:pPr>
            <w:tabs>
              <w:tab w:val="left" w:pos="3885"/>
              <w:tab w:val="left" w:pos="4415"/>
              <w:tab w:val="left" w:pos="4513"/>
            </w:tabs>
          </w:pPr>
          <w:r w:rsidRPr="00C803F3">
            <w:rPr>
              <w:noProof/>
              <w:lang w:eastAsia="en-GB"/>
            </w:rPr>
            <w:drawing>
              <wp:inline distT="0" distB="0" distL="0" distR="0" wp14:anchorId="2991D764" wp14:editId="5B00EE9E">
                <wp:extent cx="1428750" cy="847725"/>
                <wp:effectExtent l="0" t="0" r="0" b="9525"/>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tab/>
          </w:r>
          <w:r>
            <w:tab/>
          </w:r>
          <w:r>
            <w:tab/>
          </w:r>
        </w:p>
      </w:tc>
      <w:sdt>
        <w:sdtPr>
          <w:rPr>
            <w:b/>
          </w:rPr>
          <w:alias w:val="Board"/>
          <w:tag w:val="Board"/>
          <w:id w:val="-2079426590"/>
          <w:placeholder>
            <w:docPart w:val="7BF62B4264494DE9839EF30402C6F4C2"/>
          </w:placeholder>
        </w:sdtPr>
        <w:sdtContent>
          <w:tc>
            <w:tcPr>
              <w:tcW w:w="4106" w:type="dxa"/>
            </w:tcPr>
            <w:p w:rsidR="00D61642" w:rsidRPr="00AF44AC" w:rsidRDefault="00D61642" w:rsidP="00D61642">
              <w:pPr>
                <w:ind w:left="0" w:firstLine="0"/>
                <w:rPr>
                  <w:b/>
                </w:rPr>
              </w:pPr>
              <w:r w:rsidRPr="00AF44AC">
                <w:rPr>
                  <w:b/>
                </w:rPr>
                <w:t>Safer and Stronger Communities Board</w:t>
              </w:r>
            </w:p>
          </w:tc>
        </w:sdtContent>
      </w:sdt>
    </w:tr>
    <w:tr w:rsidR="00D61642" w:rsidTr="00472299">
      <w:trPr>
        <w:trHeight w:val="406"/>
      </w:trPr>
      <w:tc>
        <w:tcPr>
          <w:tcW w:w="5812" w:type="dxa"/>
          <w:vMerge/>
        </w:tcPr>
        <w:p w:rsidR="00D61642" w:rsidRPr="00A627DD" w:rsidRDefault="00D61642" w:rsidP="00D61642"/>
      </w:tc>
      <w:tc>
        <w:tcPr>
          <w:tcW w:w="4106" w:type="dxa"/>
        </w:tcPr>
        <w:p w:rsidR="00D61642" w:rsidRPr="00C803F3" w:rsidRDefault="00D61642" w:rsidP="00D61642">
          <w:pPr>
            <w:ind w:left="0" w:firstLine="0"/>
          </w:pPr>
          <w:r>
            <w:t>13 January 2020</w:t>
          </w:r>
        </w:p>
      </w:tc>
    </w:tr>
    <w:tr w:rsidR="00D61642" w:rsidRPr="00C25CA7" w:rsidTr="00472299">
      <w:trPr>
        <w:trHeight w:val="89"/>
      </w:trPr>
      <w:tc>
        <w:tcPr>
          <w:tcW w:w="5812" w:type="dxa"/>
          <w:vMerge/>
        </w:tcPr>
        <w:p w:rsidR="00D61642" w:rsidRPr="00A627DD" w:rsidRDefault="00D61642" w:rsidP="00D61642"/>
      </w:tc>
      <w:tc>
        <w:tcPr>
          <w:tcW w:w="4106" w:type="dxa"/>
        </w:tcPr>
        <w:p w:rsidR="00D61642" w:rsidRPr="00C803F3" w:rsidRDefault="00D61642" w:rsidP="00D61642"/>
      </w:tc>
    </w:tr>
  </w:tbl>
  <w:p w:rsidR="009364B0" w:rsidRPr="00D61642" w:rsidRDefault="009364B0" w:rsidP="00D61642">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65480"/>
    <w:multiLevelType w:val="multilevel"/>
    <w:tmpl w:val="D5D86F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6B1808"/>
    <w:multiLevelType w:val="hybridMultilevel"/>
    <w:tmpl w:val="5A526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2208D4"/>
    <w:multiLevelType w:val="multilevel"/>
    <w:tmpl w:val="4BD69EC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4B276C3"/>
    <w:multiLevelType w:val="hybridMultilevel"/>
    <w:tmpl w:val="17D24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E03794"/>
    <w:multiLevelType w:val="hybridMultilevel"/>
    <w:tmpl w:val="ADE82AF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420518"/>
    <w:multiLevelType w:val="hybridMultilevel"/>
    <w:tmpl w:val="40A8D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D6974DA"/>
    <w:multiLevelType w:val="multilevel"/>
    <w:tmpl w:val="B8786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5"/>
  </w:num>
  <w:num w:numId="5">
    <w:abstractNumId w:val="8"/>
  </w:num>
  <w:num w:numId="6">
    <w:abstractNumId w:val="7"/>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27D1"/>
    <w:rsid w:val="00012F7D"/>
    <w:rsid w:val="00013E32"/>
    <w:rsid w:val="0001577F"/>
    <w:rsid w:val="00016097"/>
    <w:rsid w:val="000220FA"/>
    <w:rsid w:val="000240D4"/>
    <w:rsid w:val="00026CF8"/>
    <w:rsid w:val="000463CB"/>
    <w:rsid w:val="00052602"/>
    <w:rsid w:val="00053A7C"/>
    <w:rsid w:val="0005409E"/>
    <w:rsid w:val="0006051D"/>
    <w:rsid w:val="00074312"/>
    <w:rsid w:val="00075D38"/>
    <w:rsid w:val="000B57EB"/>
    <w:rsid w:val="000B6589"/>
    <w:rsid w:val="000C5DEC"/>
    <w:rsid w:val="000D5BBD"/>
    <w:rsid w:val="000D75CB"/>
    <w:rsid w:val="000E2AFB"/>
    <w:rsid w:val="000F69FB"/>
    <w:rsid w:val="00100449"/>
    <w:rsid w:val="00122BB1"/>
    <w:rsid w:val="001311CA"/>
    <w:rsid w:val="001357CF"/>
    <w:rsid w:val="00146BD6"/>
    <w:rsid w:val="00150BA2"/>
    <w:rsid w:val="0015114E"/>
    <w:rsid w:val="00153041"/>
    <w:rsid w:val="00164C85"/>
    <w:rsid w:val="001678C6"/>
    <w:rsid w:val="0017438E"/>
    <w:rsid w:val="001759B5"/>
    <w:rsid w:val="00181DD7"/>
    <w:rsid w:val="00182430"/>
    <w:rsid w:val="00185B70"/>
    <w:rsid w:val="001B36CE"/>
    <w:rsid w:val="001B715E"/>
    <w:rsid w:val="001C0F6C"/>
    <w:rsid w:val="001D6B5C"/>
    <w:rsid w:val="001F481C"/>
    <w:rsid w:val="001F6D23"/>
    <w:rsid w:val="00217C33"/>
    <w:rsid w:val="00240D0C"/>
    <w:rsid w:val="002539E9"/>
    <w:rsid w:val="00263F4F"/>
    <w:rsid w:val="00265109"/>
    <w:rsid w:val="00267390"/>
    <w:rsid w:val="002D5B46"/>
    <w:rsid w:val="002F0285"/>
    <w:rsid w:val="002F30E9"/>
    <w:rsid w:val="00301A51"/>
    <w:rsid w:val="003034F0"/>
    <w:rsid w:val="003054D4"/>
    <w:rsid w:val="0031275B"/>
    <w:rsid w:val="00331A71"/>
    <w:rsid w:val="00350900"/>
    <w:rsid w:val="0039071D"/>
    <w:rsid w:val="00391FDD"/>
    <w:rsid w:val="003923E2"/>
    <w:rsid w:val="0039605E"/>
    <w:rsid w:val="003D2577"/>
    <w:rsid w:val="003D491E"/>
    <w:rsid w:val="003E210D"/>
    <w:rsid w:val="003E48B4"/>
    <w:rsid w:val="004070B6"/>
    <w:rsid w:val="00430492"/>
    <w:rsid w:val="00436BB5"/>
    <w:rsid w:val="00445677"/>
    <w:rsid w:val="004544BB"/>
    <w:rsid w:val="00460F84"/>
    <w:rsid w:val="00461491"/>
    <w:rsid w:val="00475004"/>
    <w:rsid w:val="004905C4"/>
    <w:rsid w:val="00491EB6"/>
    <w:rsid w:val="0049729A"/>
    <w:rsid w:val="004B4F2C"/>
    <w:rsid w:val="004B6761"/>
    <w:rsid w:val="004C2567"/>
    <w:rsid w:val="004F5672"/>
    <w:rsid w:val="00501889"/>
    <w:rsid w:val="0050630B"/>
    <w:rsid w:val="0051129F"/>
    <w:rsid w:val="00554C77"/>
    <w:rsid w:val="00564439"/>
    <w:rsid w:val="00580B9F"/>
    <w:rsid w:val="00593862"/>
    <w:rsid w:val="005A0850"/>
    <w:rsid w:val="005A0D02"/>
    <w:rsid w:val="005A1045"/>
    <w:rsid w:val="005B00A4"/>
    <w:rsid w:val="005B3CEA"/>
    <w:rsid w:val="005B3FAA"/>
    <w:rsid w:val="005C0956"/>
    <w:rsid w:val="005D2011"/>
    <w:rsid w:val="005D227F"/>
    <w:rsid w:val="005E0C5C"/>
    <w:rsid w:val="005F5CFA"/>
    <w:rsid w:val="006061A4"/>
    <w:rsid w:val="0061615D"/>
    <w:rsid w:val="00622C3C"/>
    <w:rsid w:val="00625B3F"/>
    <w:rsid w:val="00630DF6"/>
    <w:rsid w:val="0063659E"/>
    <w:rsid w:val="006476C6"/>
    <w:rsid w:val="00664448"/>
    <w:rsid w:val="006830F5"/>
    <w:rsid w:val="0068328C"/>
    <w:rsid w:val="00690188"/>
    <w:rsid w:val="00692CEB"/>
    <w:rsid w:val="006A4D63"/>
    <w:rsid w:val="006A4F16"/>
    <w:rsid w:val="006A6E98"/>
    <w:rsid w:val="006B3D6D"/>
    <w:rsid w:val="006C21D4"/>
    <w:rsid w:val="006C3ED9"/>
    <w:rsid w:val="006D4A7D"/>
    <w:rsid w:val="006D655B"/>
    <w:rsid w:val="006F633E"/>
    <w:rsid w:val="007000E0"/>
    <w:rsid w:val="00706D68"/>
    <w:rsid w:val="00711890"/>
    <w:rsid w:val="00712C86"/>
    <w:rsid w:val="00720075"/>
    <w:rsid w:val="00724FC1"/>
    <w:rsid w:val="007271F6"/>
    <w:rsid w:val="007569E8"/>
    <w:rsid w:val="007622BA"/>
    <w:rsid w:val="0078565F"/>
    <w:rsid w:val="00795C95"/>
    <w:rsid w:val="007B3C9C"/>
    <w:rsid w:val="007B5109"/>
    <w:rsid w:val="007C066D"/>
    <w:rsid w:val="007C31C0"/>
    <w:rsid w:val="007C38DC"/>
    <w:rsid w:val="007E015C"/>
    <w:rsid w:val="007E29A5"/>
    <w:rsid w:val="007F1B5C"/>
    <w:rsid w:val="007F1D41"/>
    <w:rsid w:val="007F5AA5"/>
    <w:rsid w:val="007F6FE6"/>
    <w:rsid w:val="00802354"/>
    <w:rsid w:val="0080661C"/>
    <w:rsid w:val="00814E8D"/>
    <w:rsid w:val="00824AC0"/>
    <w:rsid w:val="00831CF2"/>
    <w:rsid w:val="00836BFA"/>
    <w:rsid w:val="00855E82"/>
    <w:rsid w:val="0086260C"/>
    <w:rsid w:val="00866D13"/>
    <w:rsid w:val="00875F25"/>
    <w:rsid w:val="008838B4"/>
    <w:rsid w:val="00884F97"/>
    <w:rsid w:val="00891AE9"/>
    <w:rsid w:val="00892BFA"/>
    <w:rsid w:val="008935FF"/>
    <w:rsid w:val="00897700"/>
    <w:rsid w:val="008A2673"/>
    <w:rsid w:val="008A6DCD"/>
    <w:rsid w:val="008D72B9"/>
    <w:rsid w:val="008D7679"/>
    <w:rsid w:val="008E166E"/>
    <w:rsid w:val="008E398C"/>
    <w:rsid w:val="00907E53"/>
    <w:rsid w:val="00910B1A"/>
    <w:rsid w:val="00913AF0"/>
    <w:rsid w:val="00914C7C"/>
    <w:rsid w:val="00926FD1"/>
    <w:rsid w:val="009364B0"/>
    <w:rsid w:val="00947E52"/>
    <w:rsid w:val="00950BAD"/>
    <w:rsid w:val="00952A0B"/>
    <w:rsid w:val="009805E3"/>
    <w:rsid w:val="00982717"/>
    <w:rsid w:val="0098554C"/>
    <w:rsid w:val="0098793E"/>
    <w:rsid w:val="009A656F"/>
    <w:rsid w:val="009B1AA8"/>
    <w:rsid w:val="009B62BA"/>
    <w:rsid w:val="009B6F95"/>
    <w:rsid w:val="009C2F30"/>
    <w:rsid w:val="009C3FF0"/>
    <w:rsid w:val="009D3A43"/>
    <w:rsid w:val="009E1AFC"/>
    <w:rsid w:val="009F210D"/>
    <w:rsid w:val="009F67B4"/>
    <w:rsid w:val="00A07CCE"/>
    <w:rsid w:val="00A16F36"/>
    <w:rsid w:val="00A21853"/>
    <w:rsid w:val="00A234DC"/>
    <w:rsid w:val="00A27AD5"/>
    <w:rsid w:val="00A34454"/>
    <w:rsid w:val="00A454A5"/>
    <w:rsid w:val="00A51EDE"/>
    <w:rsid w:val="00A52819"/>
    <w:rsid w:val="00A52E8A"/>
    <w:rsid w:val="00A612EB"/>
    <w:rsid w:val="00A636EF"/>
    <w:rsid w:val="00A71342"/>
    <w:rsid w:val="00A7499E"/>
    <w:rsid w:val="00A939B6"/>
    <w:rsid w:val="00AA2F63"/>
    <w:rsid w:val="00AB243C"/>
    <w:rsid w:val="00AB5E98"/>
    <w:rsid w:val="00AE37E1"/>
    <w:rsid w:val="00AE3818"/>
    <w:rsid w:val="00AE7AC0"/>
    <w:rsid w:val="00B12E14"/>
    <w:rsid w:val="00B136B4"/>
    <w:rsid w:val="00B36CC1"/>
    <w:rsid w:val="00B3749B"/>
    <w:rsid w:val="00B40D0A"/>
    <w:rsid w:val="00B42C82"/>
    <w:rsid w:val="00B47A94"/>
    <w:rsid w:val="00B6340B"/>
    <w:rsid w:val="00B67538"/>
    <w:rsid w:val="00B679F9"/>
    <w:rsid w:val="00B751FE"/>
    <w:rsid w:val="00B84F31"/>
    <w:rsid w:val="00B871DB"/>
    <w:rsid w:val="00BA6189"/>
    <w:rsid w:val="00BA6491"/>
    <w:rsid w:val="00BF1801"/>
    <w:rsid w:val="00BF51F8"/>
    <w:rsid w:val="00C1017C"/>
    <w:rsid w:val="00C11A2A"/>
    <w:rsid w:val="00C15BFA"/>
    <w:rsid w:val="00C24347"/>
    <w:rsid w:val="00C56A9C"/>
    <w:rsid w:val="00C723F5"/>
    <w:rsid w:val="00C773B0"/>
    <w:rsid w:val="00C803F3"/>
    <w:rsid w:val="00C8042E"/>
    <w:rsid w:val="00CA5CFD"/>
    <w:rsid w:val="00CB7BBA"/>
    <w:rsid w:val="00CD7929"/>
    <w:rsid w:val="00CE0504"/>
    <w:rsid w:val="00CE36C6"/>
    <w:rsid w:val="00CF533C"/>
    <w:rsid w:val="00D103DA"/>
    <w:rsid w:val="00D20740"/>
    <w:rsid w:val="00D2325C"/>
    <w:rsid w:val="00D2443E"/>
    <w:rsid w:val="00D24B47"/>
    <w:rsid w:val="00D35BC0"/>
    <w:rsid w:val="00D35C4D"/>
    <w:rsid w:val="00D45B4D"/>
    <w:rsid w:val="00D4693D"/>
    <w:rsid w:val="00D51431"/>
    <w:rsid w:val="00D61642"/>
    <w:rsid w:val="00D64975"/>
    <w:rsid w:val="00D863FF"/>
    <w:rsid w:val="00D86DBA"/>
    <w:rsid w:val="00D93B1C"/>
    <w:rsid w:val="00DA0D43"/>
    <w:rsid w:val="00DA7394"/>
    <w:rsid w:val="00DC4574"/>
    <w:rsid w:val="00DE3DD1"/>
    <w:rsid w:val="00E10237"/>
    <w:rsid w:val="00E173FB"/>
    <w:rsid w:val="00E34B73"/>
    <w:rsid w:val="00E37C24"/>
    <w:rsid w:val="00E41A47"/>
    <w:rsid w:val="00E45624"/>
    <w:rsid w:val="00E46194"/>
    <w:rsid w:val="00E5044C"/>
    <w:rsid w:val="00E52FCC"/>
    <w:rsid w:val="00E6516E"/>
    <w:rsid w:val="00E85C73"/>
    <w:rsid w:val="00E86C63"/>
    <w:rsid w:val="00EA1A92"/>
    <w:rsid w:val="00EA294E"/>
    <w:rsid w:val="00EB2847"/>
    <w:rsid w:val="00EC400B"/>
    <w:rsid w:val="00ED67F3"/>
    <w:rsid w:val="00EE766F"/>
    <w:rsid w:val="00F225E4"/>
    <w:rsid w:val="00F23A09"/>
    <w:rsid w:val="00F3587A"/>
    <w:rsid w:val="00F36510"/>
    <w:rsid w:val="00F37DAD"/>
    <w:rsid w:val="00F438B5"/>
    <w:rsid w:val="00F4701A"/>
    <w:rsid w:val="00F508EF"/>
    <w:rsid w:val="00F53CFC"/>
    <w:rsid w:val="00F54AC0"/>
    <w:rsid w:val="00F759FB"/>
    <w:rsid w:val="00F9061C"/>
    <w:rsid w:val="00F963AA"/>
    <w:rsid w:val="00FA31E3"/>
    <w:rsid w:val="00FA5ACA"/>
    <w:rsid w:val="00FB6CCE"/>
    <w:rsid w:val="00FD4762"/>
    <w:rsid w:val="00FD51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Párrafo de lista,OBC Bullet,L"/>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164C85"/>
    <w:rPr>
      <w:color w:val="0563C1" w:themeColor="hyperlink"/>
      <w:u w:val="single"/>
    </w:rPr>
  </w:style>
  <w:style w:type="character" w:styleId="CommentReference">
    <w:name w:val="annotation reference"/>
    <w:basedOn w:val="DefaultParagraphFont"/>
    <w:uiPriority w:val="99"/>
    <w:semiHidden/>
    <w:unhideWhenUsed/>
    <w:rsid w:val="00711890"/>
    <w:rPr>
      <w:sz w:val="16"/>
      <w:szCs w:val="16"/>
    </w:rPr>
  </w:style>
  <w:style w:type="paragraph" w:styleId="CommentText">
    <w:name w:val="annotation text"/>
    <w:basedOn w:val="Normal"/>
    <w:link w:val="CommentTextChar"/>
    <w:uiPriority w:val="99"/>
    <w:semiHidden/>
    <w:unhideWhenUsed/>
    <w:rsid w:val="00711890"/>
    <w:pPr>
      <w:spacing w:line="240" w:lineRule="auto"/>
    </w:pPr>
    <w:rPr>
      <w:sz w:val="20"/>
      <w:szCs w:val="20"/>
    </w:rPr>
  </w:style>
  <w:style w:type="character" w:customStyle="1" w:styleId="CommentTextChar">
    <w:name w:val="Comment Text Char"/>
    <w:basedOn w:val="DefaultParagraphFont"/>
    <w:link w:val="CommentText"/>
    <w:uiPriority w:val="99"/>
    <w:semiHidden/>
    <w:rsid w:val="00711890"/>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711890"/>
    <w:rPr>
      <w:b/>
      <w:bCs/>
    </w:rPr>
  </w:style>
  <w:style w:type="character" w:customStyle="1" w:styleId="CommentSubjectChar">
    <w:name w:val="Comment Subject Char"/>
    <w:basedOn w:val="CommentTextChar"/>
    <w:link w:val="CommentSubject"/>
    <w:uiPriority w:val="99"/>
    <w:semiHidden/>
    <w:rsid w:val="00711890"/>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7118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890"/>
    <w:rPr>
      <w:rFonts w:ascii="Segoe UI" w:eastAsiaTheme="minorHAnsi" w:hAnsi="Segoe UI" w:cs="Segoe UI"/>
      <w:sz w:val="18"/>
      <w:szCs w:val="18"/>
      <w:lang w:eastAsia="en-US"/>
    </w:rPr>
  </w:style>
  <w:style w:type="paragraph" w:customStyle="1" w:styleId="MainText">
    <w:name w:val="Main Text"/>
    <w:basedOn w:val="Normal"/>
    <w:rsid w:val="001678C6"/>
    <w:pPr>
      <w:suppressAutoHyphens/>
      <w:autoSpaceDN w:val="0"/>
      <w:spacing w:after="0" w:line="280" w:lineRule="exact"/>
      <w:ind w:left="0" w:firstLine="0"/>
      <w:textAlignment w:val="baseline"/>
    </w:pPr>
    <w:rPr>
      <w:rFonts w:ascii="Frutiger 45 Light" w:eastAsia="Times New Roman" w:hAnsi="Frutiger 45 Light" w:cs="Times New Roman"/>
      <w:szCs w:val="20"/>
      <w:lang w:eastAsia="en-GB"/>
    </w:rPr>
  </w:style>
  <w:style w:type="paragraph" w:customStyle="1" w:styleId="Default">
    <w:name w:val="Default"/>
    <w:basedOn w:val="Normal"/>
    <w:rsid w:val="001678C6"/>
    <w:pPr>
      <w:autoSpaceDE w:val="0"/>
      <w:autoSpaceDN w:val="0"/>
      <w:spacing w:after="0" w:line="240" w:lineRule="auto"/>
      <w:ind w:left="0" w:firstLine="0"/>
    </w:pPr>
    <w:rPr>
      <w:rFonts w:ascii="Times New Roman" w:hAnsi="Times New Roman" w:cs="Times New Roman"/>
      <w:color w:val="000000"/>
      <w:sz w:val="24"/>
      <w:szCs w:val="24"/>
      <w:lang w:eastAsia="ja-JP"/>
    </w:rPr>
  </w:style>
  <w:style w:type="character" w:styleId="Strong">
    <w:name w:val="Strong"/>
    <w:basedOn w:val="DefaultParagraphFont"/>
    <w:uiPriority w:val="22"/>
    <w:qFormat/>
    <w:rsid w:val="00A939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6575">
      <w:bodyDiv w:val="1"/>
      <w:marLeft w:val="0"/>
      <w:marRight w:val="0"/>
      <w:marTop w:val="0"/>
      <w:marBottom w:val="0"/>
      <w:divBdr>
        <w:top w:val="none" w:sz="0" w:space="0" w:color="auto"/>
        <w:left w:val="none" w:sz="0" w:space="0" w:color="auto"/>
        <w:bottom w:val="none" w:sz="0" w:space="0" w:color="auto"/>
        <w:right w:val="none" w:sz="0" w:space="0" w:color="auto"/>
      </w:divBdr>
    </w:div>
    <w:div w:id="340283543">
      <w:bodyDiv w:val="1"/>
      <w:marLeft w:val="0"/>
      <w:marRight w:val="0"/>
      <w:marTop w:val="0"/>
      <w:marBottom w:val="0"/>
      <w:divBdr>
        <w:top w:val="none" w:sz="0" w:space="0" w:color="auto"/>
        <w:left w:val="none" w:sz="0" w:space="0" w:color="auto"/>
        <w:bottom w:val="none" w:sz="0" w:space="0" w:color="auto"/>
        <w:right w:val="none" w:sz="0" w:space="0" w:color="auto"/>
      </w:divBdr>
    </w:div>
    <w:div w:id="444037426">
      <w:bodyDiv w:val="1"/>
      <w:marLeft w:val="0"/>
      <w:marRight w:val="0"/>
      <w:marTop w:val="0"/>
      <w:marBottom w:val="0"/>
      <w:divBdr>
        <w:top w:val="none" w:sz="0" w:space="0" w:color="auto"/>
        <w:left w:val="none" w:sz="0" w:space="0" w:color="auto"/>
        <w:bottom w:val="none" w:sz="0" w:space="0" w:color="auto"/>
        <w:right w:val="none" w:sz="0" w:space="0" w:color="auto"/>
      </w:divBdr>
    </w:div>
    <w:div w:id="469320762">
      <w:bodyDiv w:val="1"/>
      <w:marLeft w:val="0"/>
      <w:marRight w:val="0"/>
      <w:marTop w:val="0"/>
      <w:marBottom w:val="0"/>
      <w:divBdr>
        <w:top w:val="none" w:sz="0" w:space="0" w:color="auto"/>
        <w:left w:val="none" w:sz="0" w:space="0" w:color="auto"/>
        <w:bottom w:val="none" w:sz="0" w:space="0" w:color="auto"/>
        <w:right w:val="none" w:sz="0" w:space="0" w:color="auto"/>
      </w:divBdr>
    </w:div>
    <w:div w:id="675304221">
      <w:bodyDiv w:val="1"/>
      <w:marLeft w:val="0"/>
      <w:marRight w:val="0"/>
      <w:marTop w:val="0"/>
      <w:marBottom w:val="0"/>
      <w:divBdr>
        <w:top w:val="none" w:sz="0" w:space="0" w:color="auto"/>
        <w:left w:val="none" w:sz="0" w:space="0" w:color="auto"/>
        <w:bottom w:val="none" w:sz="0" w:space="0" w:color="auto"/>
        <w:right w:val="none" w:sz="0" w:space="0" w:color="auto"/>
      </w:divBdr>
    </w:div>
    <w:div w:id="842820462">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807120203">
      <w:bodyDiv w:val="1"/>
      <w:marLeft w:val="0"/>
      <w:marRight w:val="0"/>
      <w:marTop w:val="0"/>
      <w:marBottom w:val="0"/>
      <w:divBdr>
        <w:top w:val="none" w:sz="0" w:space="0" w:color="auto"/>
        <w:left w:val="none" w:sz="0" w:space="0" w:color="auto"/>
        <w:bottom w:val="none" w:sz="0" w:space="0" w:color="auto"/>
        <w:right w:val="none" w:sz="0" w:space="0" w:color="auto"/>
      </w:divBdr>
    </w:div>
    <w:div w:id="2049865913">
      <w:bodyDiv w:val="1"/>
      <w:marLeft w:val="0"/>
      <w:marRight w:val="0"/>
      <w:marTop w:val="0"/>
      <w:marBottom w:val="0"/>
      <w:divBdr>
        <w:top w:val="none" w:sz="0" w:space="0" w:color="auto"/>
        <w:left w:val="none" w:sz="0" w:space="0" w:color="auto"/>
        <w:bottom w:val="none" w:sz="0" w:space="0" w:color="auto"/>
        <w:right w:val="none" w:sz="0" w:space="0" w:color="auto"/>
      </w:divBdr>
    </w:div>
    <w:div w:id="212153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race.Collins@local.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ocal.gov.uk/our-support/highlighting-political-leadership/leadership-essential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ce.Collins@local.gov.uk" TargetMode="External"/><Relationship Id="rId5" Type="http://schemas.openxmlformats.org/officeDocument/2006/relationships/styles" Target="styles.xml"/><Relationship Id="rId15" Type="http://schemas.openxmlformats.org/officeDocument/2006/relationships/hyperlink" Target="mailto:rebecca.johnson@local.gov.uk" TargetMode="External"/><Relationship Id="rId10" Type="http://schemas.openxmlformats.org/officeDocument/2006/relationships/hyperlink" Target="https://lgaevents.local.gov.uk/lga/frontend/reg/thome.csp?pageID=288618&amp;eventID=846&amp;traceRedir=2"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tbchambers.co.uk/sites/default/files/R%20(Rehman)%20-v-%20Wakefield%20CC%20(Final).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64A6A7A043F441FFA9BA6FC2BA0FDD6A"/>
        <w:category>
          <w:name w:val="General"/>
          <w:gallery w:val="placeholder"/>
        </w:category>
        <w:types>
          <w:type w:val="bbPlcHdr"/>
        </w:types>
        <w:behaviors>
          <w:behavior w:val="content"/>
        </w:behaviors>
        <w:guid w:val="{1116738A-A872-485F-B66E-149554894711}"/>
      </w:docPartPr>
      <w:docPartBody>
        <w:p w:rsidR="00BC6D4A" w:rsidRDefault="00BC6D4A" w:rsidP="00BC6D4A">
          <w:pPr>
            <w:pStyle w:val="64A6A7A043F441FFA9BA6FC2BA0FDD6A"/>
          </w:pPr>
          <w:r w:rsidRPr="00FB1144">
            <w:rPr>
              <w:rStyle w:val="PlaceholderText"/>
            </w:rPr>
            <w:t>Click here to enter text.</w:t>
          </w:r>
        </w:p>
      </w:docPartBody>
    </w:docPart>
    <w:docPart>
      <w:docPartPr>
        <w:name w:val="78537C2A9BE941A1A3E506DA1A2E8C27"/>
        <w:category>
          <w:name w:val="General"/>
          <w:gallery w:val="placeholder"/>
        </w:category>
        <w:types>
          <w:type w:val="bbPlcHdr"/>
        </w:types>
        <w:behaviors>
          <w:behavior w:val="content"/>
        </w:behaviors>
        <w:guid w:val="{1A07536F-B7B0-43FB-ACA6-E7C247CA50EF}"/>
      </w:docPartPr>
      <w:docPartBody>
        <w:p w:rsidR="00BC6D4A" w:rsidRDefault="00BC6D4A" w:rsidP="00BC6D4A">
          <w:pPr>
            <w:pStyle w:val="78537C2A9BE941A1A3E506DA1A2E8C27"/>
          </w:pPr>
          <w:r w:rsidRPr="00FB1144">
            <w:rPr>
              <w:rStyle w:val="PlaceholderText"/>
            </w:rPr>
            <w:t>Click here to enter text.</w:t>
          </w:r>
        </w:p>
      </w:docPartBody>
    </w:docPart>
    <w:docPart>
      <w:docPartPr>
        <w:name w:val="7BF62B4264494DE9839EF30402C6F4C2"/>
        <w:category>
          <w:name w:val="General"/>
          <w:gallery w:val="placeholder"/>
        </w:category>
        <w:types>
          <w:type w:val="bbPlcHdr"/>
        </w:types>
        <w:behaviors>
          <w:behavior w:val="content"/>
        </w:behaviors>
        <w:guid w:val="{6357488B-49E3-4F5A-9C78-EF5BE3014C34}"/>
      </w:docPartPr>
      <w:docPartBody>
        <w:p w:rsidR="00000000" w:rsidRDefault="00E918AD" w:rsidP="00E918AD">
          <w:pPr>
            <w:pStyle w:val="7BF62B4264494DE9839EF30402C6F4C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rutiger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80345"/>
    <w:rsid w:val="001C79DF"/>
    <w:rsid w:val="002F1F5C"/>
    <w:rsid w:val="003A6F0C"/>
    <w:rsid w:val="004E2C7C"/>
    <w:rsid w:val="00795EA4"/>
    <w:rsid w:val="00941246"/>
    <w:rsid w:val="00AC484C"/>
    <w:rsid w:val="00B710F9"/>
    <w:rsid w:val="00B95A19"/>
    <w:rsid w:val="00BC6D4A"/>
    <w:rsid w:val="00E75D1B"/>
    <w:rsid w:val="00E918AD"/>
    <w:rsid w:val="00EE1FE1"/>
    <w:rsid w:val="00F75539"/>
    <w:rsid w:val="00FF10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18AD"/>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64A6A7A043F441FFA9BA6FC2BA0FDD6A">
    <w:name w:val="64A6A7A043F441FFA9BA6FC2BA0FDD6A"/>
    <w:rsid w:val="00BC6D4A"/>
    <w:rPr>
      <w:lang w:eastAsia="en-GB"/>
    </w:rPr>
  </w:style>
  <w:style w:type="paragraph" w:customStyle="1" w:styleId="7E019F93FB6E436EAEE6F32365563887">
    <w:name w:val="7E019F93FB6E436EAEE6F32365563887"/>
    <w:rsid w:val="00BC6D4A"/>
    <w:rPr>
      <w:lang w:eastAsia="en-GB"/>
    </w:rPr>
  </w:style>
  <w:style w:type="paragraph" w:customStyle="1" w:styleId="78537C2A9BE941A1A3E506DA1A2E8C27">
    <w:name w:val="78537C2A9BE941A1A3E506DA1A2E8C27"/>
    <w:rsid w:val="00BC6D4A"/>
    <w:rPr>
      <w:lang w:eastAsia="en-GB"/>
    </w:rPr>
  </w:style>
  <w:style w:type="paragraph" w:customStyle="1" w:styleId="87FD42B5BFB94D1E855252552BA6BCFF">
    <w:name w:val="87FD42B5BFB94D1E855252552BA6BCFF"/>
    <w:rsid w:val="00BC6D4A"/>
    <w:rPr>
      <w:lang w:eastAsia="en-GB"/>
    </w:rPr>
  </w:style>
  <w:style w:type="paragraph" w:customStyle="1" w:styleId="B169A7453937482BB8642441D6FDE556">
    <w:name w:val="B169A7453937482BB8642441D6FDE556"/>
    <w:rsid w:val="00BC6D4A"/>
    <w:rPr>
      <w:lang w:eastAsia="en-GB"/>
    </w:rPr>
  </w:style>
  <w:style w:type="paragraph" w:customStyle="1" w:styleId="B28C945BF95A4543A463E8339505C803">
    <w:name w:val="B28C945BF95A4543A463E8339505C803"/>
    <w:rsid w:val="00BC6D4A"/>
    <w:rPr>
      <w:lang w:eastAsia="en-GB"/>
    </w:rPr>
  </w:style>
  <w:style w:type="paragraph" w:customStyle="1" w:styleId="7B98246B02EB467F80C2CF61045F9BC1">
    <w:name w:val="7B98246B02EB467F80C2CF61045F9BC1"/>
    <w:rsid w:val="00BC6D4A"/>
    <w:rPr>
      <w:lang w:eastAsia="en-GB"/>
    </w:rPr>
  </w:style>
  <w:style w:type="paragraph" w:customStyle="1" w:styleId="9FF0DEB1961743D2BDEAA4EE5EA47C02">
    <w:name w:val="9FF0DEB1961743D2BDEAA4EE5EA47C02"/>
    <w:rsid w:val="00BC6D4A"/>
    <w:rPr>
      <w:lang w:eastAsia="en-GB"/>
    </w:rPr>
  </w:style>
  <w:style w:type="paragraph" w:customStyle="1" w:styleId="87C25D9D1B0E4AF3A49F2FCAD709E188">
    <w:name w:val="87C25D9D1B0E4AF3A49F2FCAD709E188"/>
    <w:rsid w:val="00BC6D4A"/>
    <w:rPr>
      <w:lang w:eastAsia="en-GB"/>
    </w:rPr>
  </w:style>
  <w:style w:type="paragraph" w:customStyle="1" w:styleId="7867B2C351DB435F99264761414CFCF6">
    <w:name w:val="7867B2C351DB435F99264761414CFCF6"/>
    <w:rsid w:val="00BC6D4A"/>
    <w:rPr>
      <w:lang w:eastAsia="en-GB"/>
    </w:rPr>
  </w:style>
  <w:style w:type="paragraph" w:customStyle="1" w:styleId="BC785DD728C545229C7FF2A891FB90DC">
    <w:name w:val="BC785DD728C545229C7FF2A891FB90DC"/>
    <w:rsid w:val="003A6F0C"/>
    <w:rPr>
      <w:lang w:eastAsia="en-GB"/>
    </w:rPr>
  </w:style>
  <w:style w:type="paragraph" w:customStyle="1" w:styleId="5735A9F8381D451B9F6A1B0AA867FFCB">
    <w:name w:val="5735A9F8381D451B9F6A1B0AA867FFCB"/>
    <w:rsid w:val="003A6F0C"/>
    <w:rPr>
      <w:lang w:eastAsia="en-GB"/>
    </w:rPr>
  </w:style>
  <w:style w:type="paragraph" w:customStyle="1" w:styleId="7BF62B4264494DE9839EF30402C6F4C2">
    <w:name w:val="7BF62B4264494DE9839EF30402C6F4C2"/>
    <w:rsid w:val="00E918AD"/>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Keyword_x002f_Tag xmlns="4bf27cbf-bf09-4050-805d-489c09ad8488" xsi:nil="true"/>
    <Meeting_x0020_date xmlns="4bf27cbf-bf09-4050-805d-489c09ad8488" xsi:nil="true"/>
    <Work_x0020_Area xmlns="4bf27cbf-bf09-4050-805d-489c09ad8488" xsi:nil="true"/>
    <Document_x0020_Type xmlns="ddd5460c-fd9a-4b2f-9b0a-4d83386095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5024E7349B294E9F16D6F12CFE8A0D" ma:contentTypeVersion="24" ma:contentTypeDescription="Create a new document." ma:contentTypeScope="" ma:versionID="a25108a629c80360ea698cf2cb5c1dbc">
  <xsd:schema xmlns:xsd="http://www.w3.org/2001/XMLSchema" xmlns:xs="http://www.w3.org/2001/XMLSchema" xmlns:p="http://schemas.microsoft.com/office/2006/metadata/properties" xmlns:ns2="ddd5460c-fd9a-4b2f-9b0a-4d83386095b6" xmlns:ns3="4bf27cbf-bf09-4050-805d-489c09ad8488" targetNamespace="http://schemas.microsoft.com/office/2006/metadata/properties" ma:root="true" ma:fieldsID="3df6be626656b9f9e580b4fc3f73e715" ns2:_="" ns3:_="">
    <xsd:import namespace="ddd5460c-fd9a-4b2f-9b0a-4d83386095b6"/>
    <xsd:import namespace="4bf27cbf-bf09-4050-805d-489c09ad8488"/>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4bf27cbf-bf09-4050-805d-489c09ad8488"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21A94-F9DA-4CA2-B73F-84A82A78157C}">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purl.org/dc/elements/1.1/"/>
    <ds:schemaRef ds:uri="4bf27cbf-bf09-4050-805d-489c09ad8488"/>
    <ds:schemaRef ds:uri="http://purl.org/dc/terms/"/>
    <ds:schemaRef ds:uri="ddd5460c-fd9a-4b2f-9b0a-4d83386095b6"/>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8662FE6-CFB7-471B-A7AB-799DE5A60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4bf27cbf-bf09-4050-805d-489c09ad8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7D1CDB05</Template>
  <TotalTime>0</TotalTime>
  <Pages>4</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Benn Cain</cp:lastModifiedBy>
  <cp:revision>2</cp:revision>
  <dcterms:created xsi:type="dcterms:W3CDTF">2020-01-06T12:28:00Z</dcterms:created>
  <dcterms:modified xsi:type="dcterms:W3CDTF">2020-01-06T12:28:00Z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0x0101001E5024E7349B294E9F16D6F12CFE8A0D</vt:lpwstr>
  </property>
</Properties>
</file>